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89CC4" w14:textId="77777777" w:rsidR="0005565A" w:rsidRPr="000A082B" w:rsidRDefault="002418CD">
      <w:pPr>
        <w:spacing w:after="160" w:line="276" w:lineRule="auto"/>
        <w:jc w:val="center"/>
        <w:rPr>
          <w:rFonts w:ascii="Trebuchet MS" w:eastAsia="Trebuchet MS" w:hAnsi="Trebuchet MS" w:cs="Trebuchet MS"/>
          <w:b/>
          <w:color w:val="353978"/>
          <w:sz w:val="28"/>
          <w:szCs w:val="28"/>
        </w:rPr>
      </w:pPr>
      <w:r w:rsidRPr="000A082B">
        <w:rPr>
          <w:rFonts w:ascii="Trebuchet MS" w:eastAsia="Trebuchet MS" w:hAnsi="Trebuchet MS" w:cs="Trebuchet MS"/>
          <w:b/>
          <w:color w:val="353978"/>
          <w:sz w:val="28"/>
          <w:szCs w:val="28"/>
        </w:rPr>
        <w:t>Commonwealth Blue Charter</w:t>
      </w:r>
    </w:p>
    <w:p w14:paraId="0FB418B8" w14:textId="5D7B7D7C" w:rsidR="00CC448A" w:rsidRPr="000A082B" w:rsidRDefault="00982498">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 xml:space="preserve">Request for proposals for </w:t>
      </w:r>
      <w:r w:rsidR="00D82A17">
        <w:rPr>
          <w:rFonts w:ascii="Trebuchet MS" w:eastAsia="Trebuchet MS" w:hAnsi="Trebuchet MS" w:cs="Trebuchet MS"/>
          <w:b/>
          <w:color w:val="353978"/>
          <w:sz w:val="22"/>
          <w:szCs w:val="22"/>
        </w:rPr>
        <w:t xml:space="preserve">a </w:t>
      </w:r>
      <w:r w:rsidR="00C9333D">
        <w:rPr>
          <w:rFonts w:ascii="Trebuchet MS" w:eastAsia="Trebuchet MS" w:hAnsi="Trebuchet MS" w:cs="Trebuchet MS"/>
          <w:b/>
          <w:color w:val="353978"/>
          <w:sz w:val="22"/>
          <w:szCs w:val="22"/>
        </w:rPr>
        <w:t>Reviewer-</w:t>
      </w:r>
      <w:r w:rsidR="00D82A17">
        <w:rPr>
          <w:rFonts w:ascii="Trebuchet MS" w:eastAsia="Trebuchet MS" w:hAnsi="Trebuchet MS" w:cs="Trebuchet MS"/>
          <w:b/>
          <w:color w:val="353978"/>
          <w:sz w:val="22"/>
          <w:szCs w:val="22"/>
        </w:rPr>
        <w:t xml:space="preserve">Expert on the </w:t>
      </w:r>
      <w:r w:rsidR="008D3E11">
        <w:rPr>
          <w:rFonts w:ascii="Trebuchet MS" w:eastAsia="Trebuchet MS" w:hAnsi="Trebuchet MS" w:cs="Trebuchet MS"/>
          <w:b/>
          <w:color w:val="353978"/>
          <w:sz w:val="22"/>
          <w:szCs w:val="22"/>
        </w:rPr>
        <w:t>Blue Economy</w:t>
      </w:r>
      <w:r w:rsidR="00CC448A" w:rsidRPr="000A082B">
        <w:rPr>
          <w:rFonts w:ascii="Trebuchet MS" w:eastAsia="Trebuchet MS" w:hAnsi="Trebuchet MS" w:cs="Trebuchet MS"/>
          <w:b/>
          <w:color w:val="353978"/>
          <w:sz w:val="22"/>
          <w:szCs w:val="22"/>
        </w:rPr>
        <w:t xml:space="preserve">: </w:t>
      </w:r>
    </w:p>
    <w:p w14:paraId="0C40E67D" w14:textId="2427EF24" w:rsidR="00121D13" w:rsidRDefault="008D3E11">
      <w:pPr>
        <w:spacing w:after="160" w:line="276" w:lineRule="auto"/>
        <w:jc w:val="center"/>
        <w:rPr>
          <w:rFonts w:ascii="Trebuchet MS" w:eastAsia="Trebuchet MS" w:hAnsi="Trebuchet MS" w:cs="Trebuchet MS"/>
          <w:b/>
          <w:i/>
          <w:iCs/>
          <w:color w:val="353978"/>
          <w:sz w:val="22"/>
          <w:szCs w:val="22"/>
        </w:rPr>
      </w:pPr>
      <w:r w:rsidRPr="008D3E11">
        <w:rPr>
          <w:rFonts w:ascii="Trebuchet MS" w:eastAsia="Trebuchet MS" w:hAnsi="Trebuchet MS" w:cs="Trebuchet MS"/>
          <w:b/>
          <w:i/>
          <w:iCs/>
          <w:color w:val="353978"/>
          <w:sz w:val="22"/>
          <w:szCs w:val="22"/>
        </w:rPr>
        <w:t>Blue Economy Rapid Readiness Assessment</w:t>
      </w:r>
    </w:p>
    <w:p w14:paraId="3D22D0F6" w14:textId="23D3B7DA" w:rsidR="0005565A" w:rsidRPr="000A082B" w:rsidRDefault="002418CD">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TERMS OF REFERENCE</w:t>
      </w:r>
    </w:p>
    <w:p w14:paraId="7BB748A0" w14:textId="77777777"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Overview</w:t>
      </w:r>
    </w:p>
    <w:p w14:paraId="416A2B78" w14:textId="77777777" w:rsidR="0005565A" w:rsidRPr="000A082B" w:rsidRDefault="0005565A">
      <w:pPr>
        <w:spacing w:line="276" w:lineRule="auto"/>
        <w:jc w:val="both"/>
        <w:rPr>
          <w:rFonts w:ascii="Trebuchet MS" w:eastAsia="Trebuchet MS" w:hAnsi="Trebuchet MS" w:cs="Trebuchet MS"/>
          <w:b/>
          <w:color w:val="353978"/>
          <w:sz w:val="22"/>
          <w:szCs w:val="22"/>
        </w:rPr>
      </w:pPr>
    </w:p>
    <w:p w14:paraId="7644B349" w14:textId="579869D1" w:rsidR="00175C00" w:rsidRPr="000A082B" w:rsidRDefault="002418CD" w:rsidP="00BF4A3E">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b/>
          <w:sz w:val="22"/>
          <w:szCs w:val="22"/>
        </w:rPr>
        <w:t xml:space="preserve">The Commonwealth Secretariat is seeking to engage </w:t>
      </w:r>
      <w:r w:rsidR="00047A9F">
        <w:rPr>
          <w:rFonts w:ascii="Trebuchet MS" w:eastAsia="Trebuchet MS" w:hAnsi="Trebuchet MS" w:cs="Trebuchet MS"/>
          <w:b/>
          <w:sz w:val="22"/>
          <w:szCs w:val="22"/>
        </w:rPr>
        <w:t xml:space="preserve">a </w:t>
      </w:r>
      <w:r w:rsidRPr="000A082B">
        <w:rPr>
          <w:rFonts w:ascii="Trebuchet MS" w:eastAsia="Trebuchet MS" w:hAnsi="Trebuchet MS" w:cs="Trebuchet MS"/>
          <w:b/>
          <w:sz w:val="22"/>
          <w:szCs w:val="22"/>
        </w:rPr>
        <w:t xml:space="preserve">qualified </w:t>
      </w:r>
      <w:r w:rsidR="0044722D">
        <w:rPr>
          <w:rFonts w:ascii="Trebuchet MS" w:eastAsia="Trebuchet MS" w:hAnsi="Trebuchet MS" w:cs="Trebuchet MS"/>
          <w:b/>
          <w:sz w:val="22"/>
          <w:szCs w:val="22"/>
        </w:rPr>
        <w:t>consultant</w:t>
      </w:r>
      <w:r w:rsidR="00E81E2E">
        <w:rPr>
          <w:rFonts w:ascii="Trebuchet MS" w:eastAsia="Trebuchet MS" w:hAnsi="Trebuchet MS" w:cs="Trebuchet MS"/>
          <w:b/>
          <w:sz w:val="22"/>
          <w:szCs w:val="22"/>
        </w:rPr>
        <w:t xml:space="preserve"> with expertise in </w:t>
      </w:r>
      <w:r w:rsidR="005B5C5A">
        <w:rPr>
          <w:rFonts w:ascii="Trebuchet MS" w:eastAsia="Trebuchet MS" w:hAnsi="Trebuchet MS" w:cs="Trebuchet MS"/>
          <w:b/>
          <w:sz w:val="22"/>
          <w:szCs w:val="22"/>
        </w:rPr>
        <w:t>the field of sustainable blue economy</w:t>
      </w:r>
      <w:r w:rsidR="002D2867">
        <w:rPr>
          <w:rFonts w:ascii="Trebuchet MS" w:eastAsia="Trebuchet MS" w:hAnsi="Trebuchet MS" w:cs="Trebuchet MS"/>
          <w:b/>
          <w:sz w:val="22"/>
          <w:szCs w:val="22"/>
        </w:rPr>
        <w:t xml:space="preserve"> </w:t>
      </w:r>
      <w:r w:rsidR="00643537">
        <w:rPr>
          <w:rFonts w:ascii="Trebuchet MS" w:eastAsia="Trebuchet MS" w:hAnsi="Trebuchet MS" w:cs="Trebuchet MS"/>
          <w:b/>
          <w:sz w:val="22"/>
          <w:szCs w:val="22"/>
        </w:rPr>
        <w:t xml:space="preserve">to </w:t>
      </w:r>
      <w:r w:rsidR="009E561F">
        <w:rPr>
          <w:rFonts w:ascii="Trebuchet MS" w:eastAsia="Trebuchet MS" w:hAnsi="Trebuchet MS" w:cs="Trebuchet MS"/>
          <w:b/>
          <w:sz w:val="22"/>
          <w:szCs w:val="22"/>
        </w:rPr>
        <w:t xml:space="preserve">provide third-party </w:t>
      </w:r>
      <w:r w:rsidR="00E81E2E">
        <w:rPr>
          <w:rFonts w:ascii="Trebuchet MS" w:eastAsia="Trebuchet MS" w:hAnsi="Trebuchet MS" w:cs="Trebuchet MS"/>
          <w:b/>
          <w:sz w:val="22"/>
          <w:szCs w:val="22"/>
        </w:rPr>
        <w:t>review</w:t>
      </w:r>
      <w:r w:rsidR="001940C6">
        <w:rPr>
          <w:rFonts w:ascii="Trebuchet MS" w:eastAsia="Trebuchet MS" w:hAnsi="Trebuchet MS" w:cs="Trebuchet MS"/>
          <w:b/>
          <w:sz w:val="22"/>
          <w:szCs w:val="22"/>
        </w:rPr>
        <w:t xml:space="preserve"> and constructive criticism</w:t>
      </w:r>
      <w:r w:rsidR="00E81E2E">
        <w:rPr>
          <w:rFonts w:ascii="Trebuchet MS" w:eastAsia="Trebuchet MS" w:hAnsi="Trebuchet MS" w:cs="Trebuchet MS"/>
          <w:b/>
          <w:sz w:val="22"/>
          <w:szCs w:val="22"/>
        </w:rPr>
        <w:t xml:space="preserve"> </w:t>
      </w:r>
      <w:r w:rsidR="001B5353">
        <w:rPr>
          <w:rFonts w:ascii="Trebuchet MS" w:eastAsia="Trebuchet MS" w:hAnsi="Trebuchet MS" w:cs="Trebuchet MS"/>
          <w:b/>
          <w:sz w:val="22"/>
          <w:szCs w:val="22"/>
        </w:rPr>
        <w:t xml:space="preserve">of </w:t>
      </w:r>
      <w:r w:rsidR="005B5C5A">
        <w:rPr>
          <w:rFonts w:ascii="Trebuchet MS" w:eastAsia="Trebuchet MS" w:hAnsi="Trebuchet MS" w:cs="Trebuchet MS"/>
          <w:b/>
          <w:sz w:val="22"/>
          <w:szCs w:val="22"/>
        </w:rPr>
        <w:t>two</w:t>
      </w:r>
      <w:r w:rsidR="001B5353">
        <w:rPr>
          <w:rFonts w:ascii="Trebuchet MS" w:eastAsia="Trebuchet MS" w:hAnsi="Trebuchet MS" w:cs="Trebuchet MS"/>
          <w:b/>
          <w:sz w:val="22"/>
          <w:szCs w:val="22"/>
        </w:rPr>
        <w:t xml:space="preserve"> pilot</w:t>
      </w:r>
      <w:r w:rsidR="002D2867" w:rsidRPr="002D2867">
        <w:rPr>
          <w:rFonts w:ascii="Trebuchet MS" w:eastAsia="Trebuchet MS" w:hAnsi="Trebuchet MS" w:cs="Trebuchet MS"/>
          <w:b/>
          <w:sz w:val="22"/>
          <w:szCs w:val="22"/>
        </w:rPr>
        <w:t xml:space="preserve"> </w:t>
      </w:r>
      <w:r w:rsidR="00F533E2">
        <w:rPr>
          <w:rFonts w:ascii="Trebuchet MS" w:eastAsia="Trebuchet MS" w:hAnsi="Trebuchet MS" w:cs="Trebuchet MS"/>
          <w:b/>
          <w:i/>
          <w:iCs/>
          <w:sz w:val="22"/>
          <w:szCs w:val="22"/>
        </w:rPr>
        <w:t>B</w:t>
      </w:r>
      <w:r w:rsidR="005B5C5A">
        <w:rPr>
          <w:rFonts w:ascii="Trebuchet MS" w:eastAsia="Trebuchet MS" w:hAnsi="Trebuchet MS" w:cs="Trebuchet MS"/>
          <w:b/>
          <w:i/>
          <w:iCs/>
          <w:sz w:val="22"/>
          <w:szCs w:val="22"/>
        </w:rPr>
        <w:t xml:space="preserve">lue </w:t>
      </w:r>
      <w:r w:rsidR="00F533E2">
        <w:rPr>
          <w:rFonts w:ascii="Trebuchet MS" w:eastAsia="Trebuchet MS" w:hAnsi="Trebuchet MS" w:cs="Trebuchet MS"/>
          <w:b/>
          <w:i/>
          <w:iCs/>
          <w:sz w:val="22"/>
          <w:szCs w:val="22"/>
        </w:rPr>
        <w:t>E</w:t>
      </w:r>
      <w:r w:rsidR="005B5C5A">
        <w:rPr>
          <w:rFonts w:ascii="Trebuchet MS" w:eastAsia="Trebuchet MS" w:hAnsi="Trebuchet MS" w:cs="Trebuchet MS"/>
          <w:b/>
          <w:i/>
          <w:iCs/>
          <w:sz w:val="22"/>
          <w:szCs w:val="22"/>
        </w:rPr>
        <w:t>conomy</w:t>
      </w:r>
      <w:r w:rsidR="00976373" w:rsidRPr="00E81E2E">
        <w:rPr>
          <w:rFonts w:ascii="Trebuchet MS" w:eastAsia="Trebuchet MS" w:hAnsi="Trebuchet MS" w:cs="Trebuchet MS"/>
          <w:b/>
          <w:i/>
          <w:iCs/>
          <w:sz w:val="22"/>
          <w:szCs w:val="22"/>
        </w:rPr>
        <w:t xml:space="preserve"> </w:t>
      </w:r>
      <w:r w:rsidR="00F533E2">
        <w:rPr>
          <w:rFonts w:ascii="Trebuchet MS" w:eastAsia="Trebuchet MS" w:hAnsi="Trebuchet MS" w:cs="Trebuchet MS"/>
          <w:b/>
          <w:i/>
          <w:iCs/>
          <w:sz w:val="22"/>
          <w:szCs w:val="22"/>
        </w:rPr>
        <w:t>R</w:t>
      </w:r>
      <w:r w:rsidR="006D65D4" w:rsidRPr="00E81E2E">
        <w:rPr>
          <w:rFonts w:ascii="Trebuchet MS" w:eastAsia="Trebuchet MS" w:hAnsi="Trebuchet MS" w:cs="Trebuchet MS"/>
          <w:b/>
          <w:i/>
          <w:iCs/>
          <w:sz w:val="22"/>
          <w:szCs w:val="22"/>
        </w:rPr>
        <w:t xml:space="preserve">apid </w:t>
      </w:r>
      <w:r w:rsidR="00F533E2">
        <w:rPr>
          <w:rFonts w:ascii="Trebuchet MS" w:eastAsia="Trebuchet MS" w:hAnsi="Trebuchet MS" w:cs="Trebuchet MS"/>
          <w:b/>
          <w:i/>
          <w:iCs/>
          <w:sz w:val="22"/>
          <w:szCs w:val="22"/>
        </w:rPr>
        <w:t xml:space="preserve">Readiness </w:t>
      </w:r>
      <w:r w:rsidR="00904FA5">
        <w:rPr>
          <w:rFonts w:ascii="Trebuchet MS" w:eastAsia="Trebuchet MS" w:hAnsi="Trebuchet MS" w:cs="Trebuchet MS"/>
          <w:b/>
          <w:i/>
          <w:iCs/>
          <w:sz w:val="22"/>
          <w:szCs w:val="22"/>
        </w:rPr>
        <w:t>A</w:t>
      </w:r>
      <w:r w:rsidR="006D65D4" w:rsidRPr="00E81E2E">
        <w:rPr>
          <w:rFonts w:ascii="Trebuchet MS" w:eastAsia="Trebuchet MS" w:hAnsi="Trebuchet MS" w:cs="Trebuchet MS"/>
          <w:b/>
          <w:i/>
          <w:iCs/>
          <w:sz w:val="22"/>
          <w:szCs w:val="22"/>
        </w:rPr>
        <w:t>ssessment</w:t>
      </w:r>
      <w:r w:rsidR="00893F0E" w:rsidRPr="00E81E2E">
        <w:rPr>
          <w:rFonts w:ascii="Trebuchet MS" w:eastAsia="Trebuchet MS" w:hAnsi="Trebuchet MS" w:cs="Trebuchet MS"/>
          <w:b/>
          <w:i/>
          <w:iCs/>
          <w:sz w:val="22"/>
          <w:szCs w:val="22"/>
        </w:rPr>
        <w:t>s</w:t>
      </w:r>
      <w:r w:rsidR="00893F0E">
        <w:rPr>
          <w:rFonts w:ascii="Trebuchet MS" w:eastAsia="Trebuchet MS" w:hAnsi="Trebuchet MS" w:cs="Trebuchet MS"/>
          <w:b/>
          <w:sz w:val="22"/>
          <w:szCs w:val="22"/>
        </w:rPr>
        <w:t xml:space="preserve"> in selected Commonwealth countries</w:t>
      </w:r>
      <w:r w:rsidR="009B185C">
        <w:rPr>
          <w:rFonts w:ascii="Trebuchet MS" w:eastAsia="Trebuchet MS" w:hAnsi="Trebuchet MS" w:cs="Trebuchet MS"/>
          <w:b/>
          <w:sz w:val="22"/>
          <w:szCs w:val="22"/>
        </w:rPr>
        <w:t xml:space="preserve"> (Antigua &amp; Barbuda and Trinidad &amp; Tobago)</w:t>
      </w:r>
      <w:r w:rsidR="00976373">
        <w:rPr>
          <w:rFonts w:ascii="Trebuchet MS" w:eastAsia="Trebuchet MS" w:hAnsi="Trebuchet MS" w:cs="Trebuchet MS"/>
          <w:b/>
          <w:sz w:val="22"/>
          <w:szCs w:val="22"/>
        </w:rPr>
        <w:t xml:space="preserve">. </w:t>
      </w:r>
      <w:r w:rsidR="00A23CD9" w:rsidRPr="000A082B">
        <w:rPr>
          <w:rFonts w:ascii="Trebuchet MS" w:eastAsia="Trebuchet MS" w:hAnsi="Trebuchet MS" w:cs="Trebuchet MS"/>
          <w:b/>
          <w:sz w:val="22"/>
          <w:szCs w:val="22"/>
        </w:rPr>
        <w:t>Th</w:t>
      </w:r>
      <w:r w:rsidR="0030127E">
        <w:rPr>
          <w:rFonts w:ascii="Trebuchet MS" w:eastAsia="Trebuchet MS" w:hAnsi="Trebuchet MS" w:cs="Trebuchet MS"/>
          <w:b/>
          <w:sz w:val="22"/>
          <w:szCs w:val="22"/>
        </w:rPr>
        <w:t>is part-time, short-term consultancy</w:t>
      </w:r>
      <w:r w:rsidR="00A23CD9" w:rsidRPr="000A082B">
        <w:rPr>
          <w:rFonts w:ascii="Trebuchet MS" w:eastAsia="Trebuchet MS" w:hAnsi="Trebuchet MS" w:cs="Trebuchet MS"/>
          <w:b/>
          <w:sz w:val="22"/>
          <w:szCs w:val="22"/>
        </w:rPr>
        <w:t xml:space="preserve"> </w:t>
      </w:r>
      <w:r w:rsidR="002D2867">
        <w:rPr>
          <w:rFonts w:ascii="Trebuchet MS" w:eastAsia="Trebuchet MS" w:hAnsi="Trebuchet MS" w:cs="Trebuchet MS"/>
          <w:b/>
          <w:sz w:val="22"/>
          <w:szCs w:val="22"/>
        </w:rPr>
        <w:t>will include</w:t>
      </w:r>
      <w:r w:rsidR="00F4466D">
        <w:rPr>
          <w:rFonts w:ascii="Trebuchet MS" w:eastAsia="Trebuchet MS" w:hAnsi="Trebuchet MS" w:cs="Trebuchet MS"/>
          <w:b/>
          <w:sz w:val="22"/>
          <w:szCs w:val="22"/>
        </w:rPr>
        <w:t xml:space="preserve"> providing </w:t>
      </w:r>
      <w:r w:rsidR="00F8639A">
        <w:rPr>
          <w:rFonts w:ascii="Trebuchet MS" w:eastAsia="Trebuchet MS" w:hAnsi="Trebuchet MS" w:cs="Trebuchet MS"/>
          <w:b/>
          <w:sz w:val="22"/>
          <w:szCs w:val="22"/>
        </w:rPr>
        <w:t xml:space="preserve">unbiased </w:t>
      </w:r>
      <w:r w:rsidR="00E81E2E">
        <w:rPr>
          <w:rFonts w:ascii="Trebuchet MS" w:eastAsia="Trebuchet MS" w:hAnsi="Trebuchet MS" w:cs="Trebuchet MS"/>
          <w:b/>
          <w:sz w:val="22"/>
          <w:szCs w:val="22"/>
        </w:rPr>
        <w:t>expert guidance</w:t>
      </w:r>
      <w:r w:rsidR="00864E1E">
        <w:rPr>
          <w:rFonts w:ascii="Trebuchet MS" w:eastAsia="Trebuchet MS" w:hAnsi="Trebuchet MS" w:cs="Trebuchet MS"/>
          <w:b/>
          <w:sz w:val="22"/>
          <w:szCs w:val="22"/>
        </w:rPr>
        <w:t xml:space="preserve"> (written and remotely at meetings)</w:t>
      </w:r>
      <w:r w:rsidR="008E69FD">
        <w:rPr>
          <w:rFonts w:ascii="Trebuchet MS" w:eastAsia="Trebuchet MS" w:hAnsi="Trebuchet MS" w:cs="Trebuchet MS"/>
          <w:b/>
          <w:sz w:val="22"/>
          <w:szCs w:val="22"/>
        </w:rPr>
        <w:t xml:space="preserve"> and review of </w:t>
      </w:r>
      <w:r w:rsidR="00864E1E">
        <w:rPr>
          <w:rFonts w:ascii="Trebuchet MS" w:eastAsia="Trebuchet MS" w:hAnsi="Trebuchet MS" w:cs="Trebuchet MS"/>
          <w:b/>
          <w:sz w:val="22"/>
          <w:szCs w:val="22"/>
        </w:rPr>
        <w:t xml:space="preserve">project </w:t>
      </w:r>
      <w:r w:rsidR="008E69FD">
        <w:rPr>
          <w:rFonts w:ascii="Trebuchet MS" w:eastAsia="Trebuchet MS" w:hAnsi="Trebuchet MS" w:cs="Trebuchet MS"/>
          <w:b/>
          <w:sz w:val="22"/>
          <w:szCs w:val="22"/>
        </w:rPr>
        <w:t>materials,</w:t>
      </w:r>
      <w:r w:rsidR="00A730EB">
        <w:rPr>
          <w:rFonts w:ascii="Trebuchet MS" w:eastAsia="Trebuchet MS" w:hAnsi="Trebuchet MS" w:cs="Trebuchet MS"/>
          <w:b/>
          <w:sz w:val="22"/>
          <w:szCs w:val="22"/>
        </w:rPr>
        <w:t xml:space="preserve"> </w:t>
      </w:r>
      <w:r w:rsidR="00F5789D">
        <w:rPr>
          <w:rFonts w:ascii="Trebuchet MS" w:eastAsia="Trebuchet MS" w:hAnsi="Trebuchet MS" w:cs="Trebuchet MS"/>
          <w:b/>
          <w:sz w:val="22"/>
          <w:szCs w:val="22"/>
        </w:rPr>
        <w:t>working</w:t>
      </w:r>
      <w:r w:rsidR="00A730EB">
        <w:rPr>
          <w:rFonts w:ascii="Trebuchet MS" w:eastAsia="Trebuchet MS" w:hAnsi="Trebuchet MS" w:cs="Trebuchet MS"/>
          <w:b/>
          <w:sz w:val="22"/>
          <w:szCs w:val="22"/>
        </w:rPr>
        <w:t xml:space="preserve"> with the Commonwealth Secretariat and </w:t>
      </w:r>
      <w:r w:rsidR="006D65D4">
        <w:rPr>
          <w:rFonts w:ascii="Trebuchet MS" w:eastAsia="Trebuchet MS" w:hAnsi="Trebuchet MS" w:cs="Trebuchet MS"/>
          <w:b/>
          <w:sz w:val="22"/>
          <w:szCs w:val="22"/>
        </w:rPr>
        <w:t>its delivery partner</w:t>
      </w:r>
      <w:r w:rsidR="009B185C">
        <w:rPr>
          <w:rFonts w:ascii="Trebuchet MS" w:eastAsia="Trebuchet MS" w:hAnsi="Trebuchet MS" w:cs="Trebuchet MS"/>
          <w:b/>
          <w:sz w:val="22"/>
          <w:szCs w:val="22"/>
        </w:rPr>
        <w:t>s</w:t>
      </w:r>
      <w:r w:rsidR="00BF4A3E" w:rsidRPr="000A082B">
        <w:rPr>
          <w:rFonts w:ascii="Trebuchet MS" w:eastAsia="Trebuchet MS" w:hAnsi="Trebuchet MS" w:cs="Trebuchet MS"/>
          <w:b/>
          <w:sz w:val="22"/>
          <w:szCs w:val="22"/>
        </w:rPr>
        <w:t xml:space="preserve">. </w:t>
      </w:r>
      <w:r w:rsidR="006B3969">
        <w:rPr>
          <w:rFonts w:ascii="Trebuchet MS" w:eastAsia="Trebuchet MS" w:hAnsi="Trebuchet MS" w:cs="Trebuchet MS"/>
          <w:b/>
          <w:sz w:val="22"/>
          <w:szCs w:val="22"/>
        </w:rPr>
        <w:t>The consultancy is open to individuals and to consorti</w:t>
      </w:r>
      <w:r w:rsidR="00F522F4">
        <w:rPr>
          <w:rFonts w:ascii="Trebuchet MS" w:eastAsia="Trebuchet MS" w:hAnsi="Trebuchet MS" w:cs="Trebuchet MS"/>
          <w:b/>
          <w:sz w:val="22"/>
          <w:szCs w:val="22"/>
        </w:rPr>
        <w:t>a</w:t>
      </w:r>
      <w:r w:rsidR="002463CD">
        <w:rPr>
          <w:rFonts w:ascii="Trebuchet MS" w:eastAsia="Trebuchet MS" w:hAnsi="Trebuchet MS" w:cs="Trebuchet MS"/>
          <w:b/>
          <w:sz w:val="22"/>
          <w:szCs w:val="22"/>
        </w:rPr>
        <w:t xml:space="preserve"> of more than one person.</w:t>
      </w:r>
    </w:p>
    <w:p w14:paraId="5BBEDB5B" w14:textId="3421E9DE"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Background</w:t>
      </w:r>
      <w:r w:rsidR="00BC7064">
        <w:rPr>
          <w:rFonts w:ascii="Trebuchet MS" w:eastAsia="Trebuchet MS" w:hAnsi="Trebuchet MS" w:cs="Trebuchet MS"/>
          <w:b/>
          <w:color w:val="353978"/>
          <w:sz w:val="22"/>
          <w:szCs w:val="22"/>
        </w:rPr>
        <w:t xml:space="preserve">, </w:t>
      </w:r>
      <w:proofErr w:type="gramStart"/>
      <w:r w:rsidR="00BC7064">
        <w:rPr>
          <w:rFonts w:ascii="Trebuchet MS" w:eastAsia="Trebuchet MS" w:hAnsi="Trebuchet MS" w:cs="Trebuchet MS"/>
          <w:b/>
          <w:color w:val="353978"/>
          <w:sz w:val="22"/>
          <w:szCs w:val="22"/>
        </w:rPr>
        <w:t>objectives</w:t>
      </w:r>
      <w:proofErr w:type="gramEnd"/>
      <w:r w:rsidR="00BC7064">
        <w:rPr>
          <w:rFonts w:ascii="Trebuchet MS" w:eastAsia="Trebuchet MS" w:hAnsi="Trebuchet MS" w:cs="Trebuchet MS"/>
          <w:b/>
          <w:color w:val="353978"/>
          <w:sz w:val="22"/>
          <w:szCs w:val="22"/>
        </w:rPr>
        <w:t xml:space="preserve"> and purpose</w:t>
      </w:r>
    </w:p>
    <w:p w14:paraId="43F229DE" w14:textId="77777777" w:rsidR="0005565A" w:rsidRPr="000A082B" w:rsidRDefault="0005565A">
      <w:pPr>
        <w:rPr>
          <w:rFonts w:ascii="Trebuchet MS" w:eastAsia="Trebuchet MS" w:hAnsi="Trebuchet MS" w:cs="Trebuchet MS"/>
          <w:color w:val="000000"/>
          <w:sz w:val="22"/>
          <w:szCs w:val="22"/>
        </w:rPr>
      </w:pPr>
    </w:p>
    <w:p w14:paraId="70399015" w14:textId="77777777" w:rsidR="006368B8" w:rsidRPr="000A082B" w:rsidRDefault="006368B8" w:rsidP="006368B8">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is a voluntary association of 5</w:t>
      </w:r>
      <w:r>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independent and equal sovereign states</w:t>
      </w:r>
      <w:r>
        <w:rPr>
          <w:rFonts w:ascii="Trebuchet MS" w:eastAsia="Trebuchet MS" w:hAnsi="Trebuchet MS" w:cs="Trebuchet MS"/>
          <w:sz w:val="22"/>
          <w:szCs w:val="22"/>
        </w:rPr>
        <w:t>,</w:t>
      </w:r>
      <w:r w:rsidRPr="000A082B">
        <w:rPr>
          <w:rFonts w:ascii="Trebuchet MS" w:eastAsia="Trebuchet MS" w:hAnsi="Trebuchet MS" w:cs="Trebuchet MS"/>
          <w:sz w:val="22"/>
          <w:szCs w:val="22"/>
        </w:rPr>
        <w:t xml:space="preserve"> home to 2.4 billion people. The Commonwealth Secretariat is an independent organisation working with the 5</w:t>
      </w:r>
      <w:r>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member countries</w:t>
      </w:r>
      <w:r>
        <w:rPr>
          <w:rFonts w:ascii="Trebuchet MS" w:eastAsia="Trebuchet MS" w:hAnsi="Trebuchet MS" w:cs="Trebuchet MS"/>
          <w:sz w:val="22"/>
          <w:szCs w:val="22"/>
        </w:rPr>
        <w:t>,</w:t>
      </w:r>
      <w:r w:rsidRPr="000A082B">
        <w:rPr>
          <w:rFonts w:ascii="Trebuchet MS" w:eastAsia="Trebuchet MS" w:hAnsi="Trebuchet MS" w:cs="Trebuchet MS"/>
          <w:sz w:val="22"/>
          <w:szCs w:val="22"/>
        </w:rPr>
        <w:t xml:space="preserve"> assist</w:t>
      </w:r>
      <w:r>
        <w:rPr>
          <w:rFonts w:ascii="Trebuchet MS" w:eastAsia="Trebuchet MS" w:hAnsi="Trebuchet MS" w:cs="Trebuchet MS"/>
          <w:sz w:val="22"/>
          <w:szCs w:val="22"/>
        </w:rPr>
        <w:t>ing</w:t>
      </w:r>
      <w:r w:rsidRPr="000A082B">
        <w:rPr>
          <w:rFonts w:ascii="Trebuchet MS" w:eastAsia="Trebuchet MS" w:hAnsi="Trebuchet MS" w:cs="Trebuchet MS"/>
          <w:sz w:val="22"/>
          <w:szCs w:val="22"/>
        </w:rPr>
        <w:t xml:space="preserve"> them to together promote prosperity, </w:t>
      </w:r>
      <w:proofErr w:type="gramStart"/>
      <w:r w:rsidRPr="000A082B">
        <w:rPr>
          <w:rFonts w:ascii="Trebuchet MS" w:eastAsia="Trebuchet MS" w:hAnsi="Trebuchet MS" w:cs="Trebuchet MS"/>
          <w:sz w:val="22"/>
          <w:szCs w:val="22"/>
        </w:rPr>
        <w:t>democracy</w:t>
      </w:r>
      <w:proofErr w:type="gramEnd"/>
      <w:r w:rsidRPr="000A082B">
        <w:rPr>
          <w:rFonts w:ascii="Trebuchet MS" w:eastAsia="Trebuchet MS" w:hAnsi="Trebuchet MS" w:cs="Trebuchet MS"/>
          <w:sz w:val="22"/>
          <w:szCs w:val="22"/>
        </w:rPr>
        <w:t xml:space="preserve"> and peace, amplify the voice of small states, and protect the environment.</w:t>
      </w:r>
    </w:p>
    <w:p w14:paraId="6B596EA3" w14:textId="77777777" w:rsidR="006368B8" w:rsidRPr="000A082B" w:rsidRDefault="006368B8" w:rsidP="006368B8">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Secretariat’s Trade, Ocean and Natural Resources Directorate assists its member countries to sustainably manage their natural resources, in the ocean and on land, for the benefit of present and future generations. The Secretariat provides technical assistance support</w:t>
      </w:r>
      <w:r>
        <w:rPr>
          <w:rFonts w:ascii="Trebuchet MS" w:eastAsia="Trebuchet MS" w:hAnsi="Trebuchet MS" w:cs="Trebuchet MS"/>
          <w:sz w:val="22"/>
          <w:szCs w:val="22"/>
        </w:rPr>
        <w:t>ing</w:t>
      </w:r>
      <w:r w:rsidRPr="000A082B">
        <w:rPr>
          <w:rFonts w:ascii="Trebuchet MS" w:eastAsia="Trebuchet MS" w:hAnsi="Trebuchet MS" w:cs="Trebuchet MS"/>
          <w:sz w:val="22"/>
          <w:szCs w:val="22"/>
        </w:rPr>
        <w:t xml:space="preserve"> member countries in the development of policies, laws, fiscal regimes and strengthening national institutions</w:t>
      </w:r>
      <w:r>
        <w:rPr>
          <w:rFonts w:ascii="Trebuchet MS" w:eastAsia="Trebuchet MS" w:hAnsi="Trebuchet MS" w:cs="Trebuchet MS"/>
          <w:sz w:val="22"/>
          <w:szCs w:val="22"/>
        </w:rPr>
        <w:t>.</w:t>
      </w:r>
    </w:p>
    <w:p w14:paraId="60F65614" w14:textId="77777777" w:rsidR="006368B8" w:rsidRDefault="006368B8" w:rsidP="006368B8">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Commonwealth Blue Charter is an agreement by Commonwealth countries to actively cooperate in addressing the myriad of ocean-related </w:t>
      </w:r>
      <w:r>
        <w:rPr>
          <w:rFonts w:ascii="Trebuchet MS" w:eastAsia="Trebuchet MS" w:hAnsi="Trebuchet MS" w:cs="Trebuchet MS"/>
          <w:color w:val="000000"/>
          <w:sz w:val="22"/>
          <w:szCs w:val="22"/>
        </w:rPr>
        <w:t>challenges</w:t>
      </w:r>
      <w:r w:rsidRPr="000A082B">
        <w:rPr>
          <w:rFonts w:ascii="Trebuchet MS" w:eastAsia="Trebuchet MS" w:hAnsi="Trebuchet MS" w:cs="Trebuchet MS"/>
          <w:color w:val="000000"/>
          <w:sz w:val="22"/>
          <w:szCs w:val="22"/>
        </w:rPr>
        <w:t xml:space="preserve"> and commitments that they face. In April 2018, the Commonwealth Blue Charter was adopted by member countries to guide cooperative action on ocean issues. Commonwealth Blue Charter Action Groups are member-driven, led by Commonwealth Blue Charter ‘Champion’ countries. </w:t>
      </w:r>
    </w:p>
    <w:p w14:paraId="655128A3" w14:textId="77777777" w:rsidR="006368B8" w:rsidRDefault="006368B8" w:rsidP="006368B8">
      <w:pPr>
        <w:spacing w:line="276" w:lineRule="auto"/>
        <w:jc w:val="both"/>
        <w:rPr>
          <w:rFonts w:ascii="Trebuchet MS" w:eastAsia="Trebuchet MS" w:hAnsi="Trebuchet MS" w:cs="Trebuchet MS"/>
          <w:color w:val="000000"/>
          <w:sz w:val="22"/>
          <w:szCs w:val="22"/>
        </w:rPr>
      </w:pPr>
    </w:p>
    <w:p w14:paraId="7590DA37" w14:textId="77777777" w:rsidR="006368B8" w:rsidRPr="00F6585B" w:rsidRDefault="006368B8" w:rsidP="006368B8">
      <w:pPr>
        <w:spacing w:line="276" w:lineRule="auto"/>
        <w:jc w:val="both"/>
        <w:rPr>
          <w:rFonts w:ascii="Trebuchet MS" w:eastAsia="Trebuchet MS" w:hAnsi="Trebuchet MS" w:cs="Trebuchet MS"/>
          <w:color w:val="000000"/>
          <w:sz w:val="22"/>
          <w:szCs w:val="22"/>
          <w:lang w:val="en-US"/>
        </w:rPr>
      </w:pPr>
      <w:r w:rsidRPr="00782FAF">
        <w:rPr>
          <w:rFonts w:ascii="Trebuchet MS" w:eastAsia="Trebuchet MS" w:hAnsi="Trebuchet MS" w:cs="Trebuchet MS"/>
          <w:color w:val="000000"/>
          <w:sz w:val="22"/>
          <w:szCs w:val="22"/>
        </w:rPr>
        <w:t>The Commonwealth Secretariat, in partnership with</w:t>
      </w:r>
      <w:r w:rsidRPr="006761DA">
        <w:rPr>
          <w:rFonts w:ascii="Trebuchet MS" w:eastAsia="Trebuchet MS" w:hAnsi="Trebuchet MS" w:cs="Trebuchet MS"/>
          <w:color w:val="000000"/>
          <w:sz w:val="22"/>
          <w:szCs w:val="22"/>
        </w:rPr>
        <w:t xml:space="preserve"> the</w:t>
      </w:r>
      <w:r w:rsidRPr="00782FAF">
        <w:rPr>
          <w:rFonts w:ascii="Trebuchet MS" w:eastAsia="Trebuchet MS" w:hAnsi="Trebuchet MS" w:cs="Trebuchet MS"/>
          <w:color w:val="000000"/>
          <w:sz w:val="22"/>
          <w:szCs w:val="22"/>
        </w:rPr>
        <w:t xml:space="preserve"> UN Environment Programme (UNEP) </w:t>
      </w:r>
      <w:r w:rsidRPr="00A02C5C">
        <w:rPr>
          <w:rFonts w:ascii="Trebuchet MS" w:eastAsia="Trebuchet MS" w:hAnsi="Trebuchet MS"/>
          <w:sz w:val="22"/>
          <w:szCs w:val="22"/>
        </w:rPr>
        <w:t xml:space="preserve">and other partners, is identifying two Commonwealth countries to assess their readiness to embark on the transition to a Sustainable Blue Economy (SBE). A Sustainable Blue Economy is one that seeks to promote economic growth and improve livelihoods across a range of </w:t>
      </w:r>
      <w:r>
        <w:rPr>
          <w:rFonts w:ascii="Trebuchet MS" w:eastAsia="Trebuchet MS" w:hAnsi="Trebuchet MS"/>
          <w:sz w:val="22"/>
          <w:szCs w:val="22"/>
        </w:rPr>
        <w:t xml:space="preserve">maritime </w:t>
      </w:r>
      <w:r w:rsidRPr="00A02C5C">
        <w:rPr>
          <w:rFonts w:ascii="Trebuchet MS" w:eastAsia="Trebuchet MS" w:hAnsi="Trebuchet MS"/>
          <w:sz w:val="22"/>
          <w:szCs w:val="22"/>
        </w:rPr>
        <w:t>sectors while ensuring the sustainable use of marine resources. Implementing an SBE requires moving away from</w:t>
      </w:r>
      <w:r w:rsidRPr="00782FAF">
        <w:rPr>
          <w:rFonts w:ascii="Trebuchet MS" w:eastAsia="Trebuchet MS" w:hAnsi="Trebuchet MS" w:cs="Trebuchet MS"/>
          <w:color w:val="000000"/>
          <w:sz w:val="22"/>
          <w:szCs w:val="22"/>
          <w:lang w:val="en-US"/>
        </w:rPr>
        <w:t xml:space="preserve"> business as usual </w:t>
      </w:r>
      <w:r>
        <w:rPr>
          <w:rFonts w:ascii="Trebuchet MS" w:eastAsia="Trebuchet MS" w:hAnsi="Trebuchet MS" w:cs="Trebuchet MS"/>
          <w:color w:val="000000"/>
          <w:sz w:val="22"/>
          <w:szCs w:val="22"/>
          <w:lang w:val="en-US"/>
        </w:rPr>
        <w:t>and</w:t>
      </w:r>
      <w:r w:rsidRPr="00782FAF">
        <w:rPr>
          <w:rFonts w:ascii="Trebuchet MS" w:eastAsia="Trebuchet MS" w:hAnsi="Trebuchet MS" w:cs="Trebuchet MS"/>
          <w:color w:val="000000"/>
          <w:sz w:val="22"/>
          <w:szCs w:val="22"/>
          <w:lang w:val="en-US"/>
        </w:rPr>
        <w:t xml:space="preserve"> integrating ocean sustainability throughout decision-making</w:t>
      </w:r>
      <w:r>
        <w:rPr>
          <w:rFonts w:ascii="Trebuchet MS" w:eastAsia="Trebuchet MS" w:hAnsi="Trebuchet MS" w:cs="Trebuchet MS"/>
          <w:color w:val="000000"/>
          <w:sz w:val="22"/>
          <w:szCs w:val="22"/>
          <w:lang w:val="en-US"/>
        </w:rPr>
        <w:t>.</w:t>
      </w:r>
    </w:p>
    <w:p w14:paraId="51106A7D" w14:textId="77777777" w:rsidR="006368B8" w:rsidRDefault="006368B8" w:rsidP="006368B8">
      <w:pPr>
        <w:spacing w:line="276" w:lineRule="auto"/>
        <w:jc w:val="both"/>
        <w:rPr>
          <w:rFonts w:ascii="Trebuchet MS" w:eastAsia="Trebuchet MS" w:hAnsi="Trebuchet MS" w:cs="Trebuchet MS"/>
          <w:color w:val="000000"/>
          <w:sz w:val="22"/>
          <w:szCs w:val="22"/>
        </w:rPr>
      </w:pPr>
    </w:p>
    <w:p w14:paraId="7DD216A5" w14:textId="60715071" w:rsidR="006368B8" w:rsidRDefault="006368B8" w:rsidP="006368B8">
      <w:pPr>
        <w:spacing w:line="276" w:lineRule="auto"/>
        <w:jc w:val="both"/>
        <w:rPr>
          <w:rFonts w:ascii="Trebuchet MS" w:eastAsia="Trebuchet MS" w:hAnsi="Trebuchet MS" w:cs="Trebuchet MS"/>
          <w:color w:val="000000"/>
          <w:sz w:val="22"/>
          <w:szCs w:val="22"/>
        </w:rPr>
      </w:pPr>
      <w:r w:rsidRPr="00052714">
        <w:rPr>
          <w:rFonts w:ascii="Trebuchet MS" w:eastAsia="Trebuchet MS" w:hAnsi="Trebuchet MS" w:cs="Trebuchet MS"/>
          <w:color w:val="000000"/>
          <w:sz w:val="22"/>
          <w:szCs w:val="22"/>
        </w:rPr>
        <w:lastRenderedPageBreak/>
        <w:t xml:space="preserve">As part of UNEP’s work to promote and enable a Sustainable Blue Economy (SBE), </w:t>
      </w:r>
      <w:r>
        <w:rPr>
          <w:rFonts w:ascii="Trebuchet MS" w:eastAsia="Trebuchet MS" w:hAnsi="Trebuchet MS" w:cs="Trebuchet MS"/>
          <w:color w:val="000000"/>
          <w:sz w:val="22"/>
          <w:szCs w:val="22"/>
        </w:rPr>
        <w:t>it</w:t>
      </w:r>
      <w:r w:rsidRPr="00052714">
        <w:rPr>
          <w:rFonts w:ascii="Trebuchet MS" w:eastAsia="Trebuchet MS" w:hAnsi="Trebuchet MS" w:cs="Trebuchet MS"/>
          <w:color w:val="000000"/>
          <w:sz w:val="22"/>
          <w:szCs w:val="22"/>
        </w:rPr>
        <w:t xml:space="preserve"> has developed a prototype version of a Sustainable Blue Economy Transition Framework (SBE-TF), to support countries and stakeholders develop SBE policy pathways and implementation strategies at local, </w:t>
      </w:r>
      <w:proofErr w:type="gramStart"/>
      <w:r w:rsidRPr="00052714">
        <w:rPr>
          <w:rFonts w:ascii="Trebuchet MS" w:eastAsia="Trebuchet MS" w:hAnsi="Trebuchet MS" w:cs="Trebuchet MS"/>
          <w:color w:val="000000"/>
          <w:sz w:val="22"/>
          <w:szCs w:val="22"/>
        </w:rPr>
        <w:t>national</w:t>
      </w:r>
      <w:proofErr w:type="gramEnd"/>
      <w:r w:rsidRPr="00052714">
        <w:rPr>
          <w:rFonts w:ascii="Trebuchet MS" w:eastAsia="Trebuchet MS" w:hAnsi="Trebuchet MS" w:cs="Trebuchet MS"/>
          <w:color w:val="000000"/>
          <w:sz w:val="22"/>
          <w:szCs w:val="22"/>
        </w:rPr>
        <w:t xml:space="preserve"> and regional level. </w:t>
      </w:r>
      <w:proofErr w:type="gramStart"/>
      <w:r>
        <w:rPr>
          <w:rFonts w:ascii="Trebuchet MS" w:eastAsia="Trebuchet MS" w:hAnsi="Trebuchet MS" w:cs="Trebuchet MS"/>
          <w:color w:val="000000"/>
          <w:sz w:val="22"/>
          <w:szCs w:val="22"/>
        </w:rPr>
        <w:t>In order to</w:t>
      </w:r>
      <w:proofErr w:type="gramEnd"/>
      <w:r>
        <w:rPr>
          <w:rFonts w:ascii="Trebuchet MS" w:eastAsia="Trebuchet MS" w:hAnsi="Trebuchet MS" w:cs="Trebuchet MS"/>
          <w:color w:val="000000"/>
          <w:sz w:val="22"/>
          <w:szCs w:val="22"/>
        </w:rPr>
        <w:t xml:space="preserve"> test and refine the SBE-TF,</w:t>
      </w:r>
      <w:r w:rsidRPr="00052714">
        <w:rPr>
          <w:rFonts w:ascii="Trebuchet MS" w:eastAsia="Trebuchet MS" w:hAnsi="Trebuchet MS" w:cs="Trebuchet MS"/>
          <w:color w:val="000000"/>
          <w:sz w:val="22"/>
          <w:szCs w:val="22"/>
        </w:rPr>
        <w:t xml:space="preserve"> UNEP </w:t>
      </w:r>
      <w:r w:rsidR="001B13CB">
        <w:rPr>
          <w:rFonts w:ascii="Trebuchet MS" w:eastAsia="Trebuchet MS" w:hAnsi="Trebuchet MS" w:cs="Trebuchet MS"/>
          <w:color w:val="000000"/>
          <w:sz w:val="22"/>
          <w:szCs w:val="22"/>
        </w:rPr>
        <w:t xml:space="preserve">has enlisted the Commonwealth Secretariat to </w:t>
      </w:r>
      <w:r>
        <w:rPr>
          <w:rFonts w:ascii="Trebuchet MS" w:eastAsia="Trebuchet MS" w:hAnsi="Trebuchet MS" w:cs="Trebuchet MS"/>
          <w:color w:val="000000"/>
          <w:sz w:val="22"/>
          <w:szCs w:val="22"/>
        </w:rPr>
        <w:t>pilot</w:t>
      </w:r>
      <w:r w:rsidRPr="00052714">
        <w:rPr>
          <w:rFonts w:ascii="Trebuchet MS" w:eastAsia="Trebuchet MS" w:hAnsi="Trebuchet MS" w:cs="Trebuchet MS"/>
          <w:color w:val="000000"/>
          <w:sz w:val="22"/>
          <w:szCs w:val="22"/>
        </w:rPr>
        <w:t xml:space="preserve"> the SBE-TF in selected countries and regions</w:t>
      </w:r>
      <w:r>
        <w:rPr>
          <w:rFonts w:ascii="Trebuchet MS" w:eastAsia="Trebuchet MS" w:hAnsi="Trebuchet MS" w:cs="Trebuchet MS"/>
          <w:color w:val="000000"/>
          <w:sz w:val="22"/>
          <w:szCs w:val="22"/>
        </w:rPr>
        <w:t xml:space="preserve"> through the Rapid Readiness Assessment (RRA) process.</w:t>
      </w:r>
      <w:r w:rsidRPr="00052714">
        <w:rPr>
          <w:rFonts w:ascii="Trebuchet MS" w:eastAsia="Trebuchet MS" w:hAnsi="Trebuchet MS" w:cs="Trebuchet MS"/>
          <w:color w:val="000000"/>
          <w:sz w:val="22"/>
          <w:szCs w:val="22"/>
        </w:rPr>
        <w:t xml:space="preserve"> </w:t>
      </w:r>
    </w:p>
    <w:p w14:paraId="7FBBC4F4" w14:textId="77777777" w:rsidR="006368B8" w:rsidRDefault="006368B8" w:rsidP="006368B8">
      <w:pPr>
        <w:spacing w:line="276" w:lineRule="auto"/>
        <w:jc w:val="both"/>
        <w:rPr>
          <w:rFonts w:ascii="Trebuchet MS" w:eastAsia="Trebuchet MS" w:hAnsi="Trebuchet MS" w:cs="Trebuchet MS"/>
          <w:color w:val="000000"/>
          <w:sz w:val="22"/>
          <w:szCs w:val="22"/>
        </w:rPr>
      </w:pPr>
    </w:p>
    <w:p w14:paraId="617FBF26" w14:textId="77777777" w:rsidR="006368B8" w:rsidRPr="00152FFA" w:rsidRDefault="006368B8" w:rsidP="006368B8">
      <w:pPr>
        <w:spacing w:line="276" w:lineRule="auto"/>
        <w:jc w:val="both"/>
        <w:rPr>
          <w:rFonts w:ascii="Trebuchet MS" w:eastAsia="Trebuchet MS" w:hAnsi="Trebuchet MS" w:cs="Trebuchet MS"/>
          <w:color w:val="000000"/>
          <w:sz w:val="22"/>
          <w:szCs w:val="22"/>
        </w:rPr>
      </w:pPr>
      <w:r w:rsidRPr="00152FFA">
        <w:rPr>
          <w:rFonts w:ascii="Trebuchet MS" w:eastAsia="Trebuchet MS" w:hAnsi="Trebuchet MS" w:cs="Trebuchet MS"/>
          <w:color w:val="000000"/>
          <w:sz w:val="22"/>
          <w:szCs w:val="22"/>
        </w:rPr>
        <w:t xml:space="preserve">The primary objective of the RRA is to support participating countries in </w:t>
      </w:r>
      <w:r>
        <w:rPr>
          <w:rFonts w:ascii="Trebuchet MS" w:eastAsia="Trebuchet MS" w:hAnsi="Trebuchet MS" w:cs="Trebuchet MS"/>
          <w:color w:val="000000"/>
          <w:sz w:val="22"/>
          <w:szCs w:val="22"/>
        </w:rPr>
        <w:t>answering</w:t>
      </w:r>
      <w:r w:rsidRPr="00152FFA">
        <w:rPr>
          <w:rFonts w:ascii="Trebuchet MS" w:eastAsia="Trebuchet MS" w:hAnsi="Trebuchet MS" w:cs="Trebuchet MS"/>
          <w:color w:val="000000"/>
          <w:sz w:val="22"/>
          <w:szCs w:val="22"/>
        </w:rPr>
        <w:t xml:space="preserve">: “what desired national impacts will justify transitioning to </w:t>
      </w:r>
      <w:proofErr w:type="gramStart"/>
      <w:r w:rsidRPr="00152FFA">
        <w:rPr>
          <w:rFonts w:ascii="Trebuchet MS" w:eastAsia="Trebuchet MS" w:hAnsi="Trebuchet MS" w:cs="Trebuchet MS"/>
          <w:color w:val="000000"/>
          <w:sz w:val="22"/>
          <w:szCs w:val="22"/>
        </w:rPr>
        <w:t>a</w:t>
      </w:r>
      <w:proofErr w:type="gramEnd"/>
      <w:r w:rsidRPr="00152FFA">
        <w:rPr>
          <w:rFonts w:ascii="Trebuchet MS" w:eastAsia="Trebuchet MS" w:hAnsi="Trebuchet MS" w:cs="Trebuchet MS"/>
          <w:color w:val="000000"/>
          <w:sz w:val="22"/>
          <w:szCs w:val="22"/>
        </w:rPr>
        <w:t xml:space="preserve"> SBE?” and “what will need to be readied in order to implement the TF approach?” Through a combination of workshops, information gathering and analysis, the RRA will support countries to:</w:t>
      </w:r>
    </w:p>
    <w:p w14:paraId="7CD4EE0A" w14:textId="77777777" w:rsidR="006368B8" w:rsidRPr="00152FFA" w:rsidRDefault="006368B8" w:rsidP="006368B8">
      <w:pPr>
        <w:numPr>
          <w:ilvl w:val="0"/>
          <w:numId w:val="5"/>
        </w:numPr>
        <w:spacing w:line="276" w:lineRule="auto"/>
        <w:jc w:val="both"/>
        <w:rPr>
          <w:rFonts w:ascii="Trebuchet MS" w:eastAsia="Trebuchet MS" w:hAnsi="Trebuchet MS" w:cs="Trebuchet MS"/>
          <w:color w:val="000000"/>
          <w:sz w:val="22"/>
          <w:szCs w:val="22"/>
        </w:rPr>
      </w:pPr>
      <w:r w:rsidRPr="00152FFA">
        <w:rPr>
          <w:rFonts w:ascii="Trebuchet MS" w:eastAsia="Trebuchet MS" w:hAnsi="Trebuchet MS" w:cs="Trebuchet MS"/>
          <w:color w:val="000000"/>
          <w:sz w:val="22"/>
          <w:szCs w:val="22"/>
        </w:rPr>
        <w:t xml:space="preserve">collectively identify and </w:t>
      </w:r>
      <w:r>
        <w:rPr>
          <w:rFonts w:ascii="Trebuchet MS" w:eastAsia="Trebuchet MS" w:hAnsi="Trebuchet MS" w:cs="Trebuchet MS"/>
          <w:color w:val="000000"/>
          <w:sz w:val="22"/>
          <w:szCs w:val="22"/>
        </w:rPr>
        <w:t>map out</w:t>
      </w:r>
      <w:r w:rsidRPr="00152FFA">
        <w:rPr>
          <w:rFonts w:ascii="Trebuchet MS" w:eastAsia="Trebuchet MS" w:hAnsi="Trebuchet MS" w:cs="Trebuchet MS"/>
          <w:color w:val="000000"/>
          <w:sz w:val="22"/>
          <w:szCs w:val="22"/>
        </w:rPr>
        <w:t xml:space="preserve"> the </w:t>
      </w:r>
      <w:r>
        <w:rPr>
          <w:rFonts w:ascii="Trebuchet MS" w:eastAsia="Trebuchet MS" w:hAnsi="Trebuchet MS" w:cs="Trebuchet MS"/>
          <w:color w:val="000000"/>
          <w:sz w:val="22"/>
          <w:szCs w:val="22"/>
        </w:rPr>
        <w:t xml:space="preserve">initial </w:t>
      </w:r>
      <w:r w:rsidRPr="00152FFA">
        <w:rPr>
          <w:rFonts w:ascii="Trebuchet MS" w:eastAsia="Trebuchet MS" w:hAnsi="Trebuchet MS" w:cs="Trebuchet MS"/>
          <w:color w:val="000000"/>
          <w:sz w:val="22"/>
          <w:szCs w:val="22"/>
        </w:rPr>
        <w:t xml:space="preserve">steps necessary to improve their </w:t>
      </w:r>
      <w:proofErr w:type="gramStart"/>
      <w:r w:rsidRPr="00152FFA">
        <w:rPr>
          <w:rFonts w:ascii="Trebuchet MS" w:eastAsia="Trebuchet MS" w:hAnsi="Trebuchet MS" w:cs="Trebuchet MS"/>
          <w:color w:val="000000"/>
          <w:sz w:val="22"/>
          <w:szCs w:val="22"/>
        </w:rPr>
        <w:t>SBE;</w:t>
      </w:r>
      <w:proofErr w:type="gramEnd"/>
    </w:p>
    <w:p w14:paraId="0FBD02A7" w14:textId="77777777" w:rsidR="006368B8" w:rsidRPr="00152FFA" w:rsidRDefault="006368B8" w:rsidP="006368B8">
      <w:pPr>
        <w:numPr>
          <w:ilvl w:val="0"/>
          <w:numId w:val="5"/>
        </w:numPr>
        <w:spacing w:line="276" w:lineRule="auto"/>
        <w:jc w:val="both"/>
        <w:rPr>
          <w:rFonts w:ascii="Trebuchet MS" w:eastAsia="Trebuchet MS" w:hAnsi="Trebuchet MS" w:cs="Trebuchet MS"/>
          <w:color w:val="000000"/>
          <w:sz w:val="22"/>
          <w:szCs w:val="22"/>
        </w:rPr>
      </w:pPr>
      <w:r w:rsidRPr="00152FFA">
        <w:rPr>
          <w:rFonts w:ascii="Trebuchet MS" w:eastAsia="Trebuchet MS" w:hAnsi="Trebuchet MS" w:cs="Trebuchet MS"/>
          <w:color w:val="000000"/>
          <w:sz w:val="22"/>
          <w:szCs w:val="22"/>
        </w:rPr>
        <w:t xml:space="preserve">assess their readiness for taking forward the TF approach; and </w:t>
      </w:r>
    </w:p>
    <w:p w14:paraId="611B6E73" w14:textId="77777777" w:rsidR="006368B8" w:rsidRPr="00152FFA" w:rsidRDefault="006368B8" w:rsidP="006368B8">
      <w:pPr>
        <w:numPr>
          <w:ilvl w:val="0"/>
          <w:numId w:val="5"/>
        </w:numPr>
        <w:spacing w:line="276" w:lineRule="auto"/>
        <w:jc w:val="both"/>
        <w:rPr>
          <w:rFonts w:ascii="Trebuchet MS" w:eastAsia="Trebuchet MS" w:hAnsi="Trebuchet MS" w:cs="Trebuchet MS"/>
          <w:color w:val="000000"/>
          <w:sz w:val="22"/>
          <w:szCs w:val="22"/>
        </w:rPr>
      </w:pPr>
      <w:r w:rsidRPr="00152FFA">
        <w:rPr>
          <w:rFonts w:ascii="Trebuchet MS" w:eastAsia="Trebuchet MS" w:hAnsi="Trebuchet MS" w:cs="Trebuchet MS"/>
          <w:color w:val="000000"/>
          <w:sz w:val="22"/>
          <w:szCs w:val="22"/>
        </w:rPr>
        <w:t xml:space="preserve">identify priority enabling actions and resources needed. </w:t>
      </w:r>
    </w:p>
    <w:p w14:paraId="74690AF0" w14:textId="77777777" w:rsidR="006368B8" w:rsidRDefault="006368B8" w:rsidP="006368B8">
      <w:pPr>
        <w:spacing w:line="276" w:lineRule="auto"/>
        <w:jc w:val="both"/>
        <w:rPr>
          <w:rFonts w:ascii="Trebuchet MS" w:eastAsia="Trebuchet MS" w:hAnsi="Trebuchet MS" w:cs="Trebuchet MS"/>
          <w:color w:val="000000"/>
          <w:sz w:val="22"/>
          <w:szCs w:val="22"/>
        </w:rPr>
      </w:pPr>
    </w:p>
    <w:p w14:paraId="5F687949" w14:textId="785B3C7D" w:rsidR="00D128A0" w:rsidRDefault="006368B8" w:rsidP="002A7C4B">
      <w:pPr>
        <w:spacing w:line="276" w:lineRule="auto"/>
        <w:jc w:val="both"/>
        <w:rPr>
          <w:rFonts w:ascii="Trebuchet MS" w:eastAsia="Trebuchet MS" w:hAnsi="Trebuchet MS" w:cs="Trebuchet MS"/>
          <w:color w:val="000000"/>
          <w:sz w:val="22"/>
          <w:szCs w:val="22"/>
        </w:rPr>
      </w:pPr>
      <w:r w:rsidRPr="00052714">
        <w:rPr>
          <w:rFonts w:ascii="Trebuchet MS" w:eastAsia="Trebuchet MS" w:hAnsi="Trebuchet MS" w:cs="Trebuchet MS"/>
          <w:color w:val="000000"/>
          <w:sz w:val="22"/>
          <w:szCs w:val="22"/>
        </w:rPr>
        <w:t>Th</w:t>
      </w:r>
      <w:r>
        <w:rPr>
          <w:rFonts w:ascii="Trebuchet MS" w:eastAsia="Trebuchet MS" w:hAnsi="Trebuchet MS" w:cs="Trebuchet MS"/>
          <w:color w:val="000000"/>
          <w:sz w:val="22"/>
          <w:szCs w:val="22"/>
        </w:rPr>
        <w:t>is RRA</w:t>
      </w:r>
      <w:r w:rsidRPr="00052714">
        <w:rPr>
          <w:rFonts w:ascii="Trebuchet MS" w:eastAsia="Trebuchet MS" w:hAnsi="Trebuchet MS" w:cs="Trebuchet MS"/>
          <w:color w:val="000000"/>
          <w:sz w:val="22"/>
          <w:szCs w:val="22"/>
        </w:rPr>
        <w:t xml:space="preserve"> project will run from August 2022 to November 2022. </w:t>
      </w:r>
      <w:r w:rsidRPr="002F2DFA">
        <w:rPr>
          <w:rFonts w:ascii="Trebuchet MS" w:eastAsia="Trebuchet MS" w:hAnsi="Trebuchet MS" w:cs="Trebuchet MS"/>
          <w:color w:val="000000"/>
          <w:sz w:val="22"/>
          <w:szCs w:val="22"/>
        </w:rPr>
        <w:t xml:space="preserve">The project will be coordinated through the </w:t>
      </w:r>
      <w:hyperlink r:id="rId10" w:history="1">
        <w:r w:rsidRPr="006D65D4">
          <w:rPr>
            <w:rStyle w:val="Hyperlink"/>
            <w:rFonts w:ascii="Trebuchet MS" w:eastAsia="Trebuchet MS" w:hAnsi="Trebuchet MS" w:cs="Trebuchet MS"/>
            <w:sz w:val="22"/>
            <w:szCs w:val="22"/>
          </w:rPr>
          <w:t>Commonwealth Blue Charter programme</w:t>
        </w:r>
      </w:hyperlink>
      <w:r w:rsidRPr="002F2DFA">
        <w:rPr>
          <w:rFonts w:ascii="Trebuchet MS" w:eastAsia="Trebuchet MS" w:hAnsi="Trebuchet MS" w:cs="Trebuchet MS"/>
          <w:color w:val="000000"/>
          <w:sz w:val="22"/>
          <w:szCs w:val="22"/>
        </w:rPr>
        <w:t xml:space="preserve">. </w:t>
      </w:r>
    </w:p>
    <w:p w14:paraId="5F2C8E34" w14:textId="4B585867" w:rsidR="00904FA5" w:rsidRDefault="00904FA5" w:rsidP="002A7C4B">
      <w:pPr>
        <w:spacing w:line="276" w:lineRule="auto"/>
        <w:jc w:val="both"/>
        <w:rPr>
          <w:rFonts w:ascii="Trebuchet MS" w:eastAsia="Trebuchet MS" w:hAnsi="Trebuchet MS" w:cs="Trebuchet MS"/>
          <w:color w:val="000000"/>
          <w:sz w:val="22"/>
          <w:szCs w:val="22"/>
        </w:rPr>
      </w:pPr>
    </w:p>
    <w:p w14:paraId="17443665" w14:textId="0BF4909A" w:rsidR="00904FA5" w:rsidRDefault="00904FA5" w:rsidP="002A7C4B">
      <w:pPr>
        <w:spacing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 a pioneering approach to</w:t>
      </w:r>
      <w:r w:rsidR="00DD678F">
        <w:rPr>
          <w:rFonts w:ascii="Trebuchet MS" w:eastAsia="Trebuchet MS" w:hAnsi="Trebuchet MS" w:cs="Trebuchet MS"/>
          <w:color w:val="000000"/>
          <w:sz w:val="22"/>
          <w:szCs w:val="22"/>
        </w:rPr>
        <w:t xml:space="preserve"> the</w:t>
      </w:r>
      <w:r>
        <w:rPr>
          <w:rFonts w:ascii="Trebuchet MS" w:eastAsia="Trebuchet MS" w:hAnsi="Trebuchet MS" w:cs="Trebuchet MS"/>
          <w:color w:val="000000"/>
          <w:sz w:val="22"/>
          <w:szCs w:val="22"/>
        </w:rPr>
        <w:t xml:space="preserve"> complex challenges facing</w:t>
      </w:r>
      <w:r w:rsidR="00DD678F">
        <w:rPr>
          <w:rFonts w:ascii="Trebuchet MS" w:eastAsia="Trebuchet MS" w:hAnsi="Trebuchet MS" w:cs="Trebuchet MS"/>
          <w:color w:val="000000"/>
          <w:sz w:val="22"/>
          <w:szCs w:val="22"/>
        </w:rPr>
        <w:t xml:space="preserve"> maritime nations</w:t>
      </w:r>
      <w:r>
        <w:rPr>
          <w:rFonts w:ascii="Trebuchet MS" w:eastAsia="Trebuchet MS" w:hAnsi="Trebuchet MS" w:cs="Trebuchet MS"/>
          <w:color w:val="000000"/>
          <w:sz w:val="22"/>
          <w:szCs w:val="22"/>
        </w:rPr>
        <w:t xml:space="preserve">, UNEP’s SBE Transition Framework </w:t>
      </w:r>
      <w:r w:rsidR="00DD678F">
        <w:rPr>
          <w:rFonts w:ascii="Trebuchet MS" w:eastAsia="Trebuchet MS" w:hAnsi="Trebuchet MS" w:cs="Trebuchet MS"/>
          <w:color w:val="000000"/>
          <w:sz w:val="22"/>
          <w:szCs w:val="22"/>
        </w:rPr>
        <w:t>is a work in progress</w:t>
      </w:r>
      <w:r>
        <w:rPr>
          <w:rFonts w:ascii="Trebuchet MS" w:eastAsia="Trebuchet MS" w:hAnsi="Trebuchet MS" w:cs="Trebuchet MS"/>
          <w:color w:val="000000"/>
          <w:sz w:val="22"/>
          <w:szCs w:val="22"/>
        </w:rPr>
        <w:t xml:space="preserve">, and </w:t>
      </w:r>
      <w:r w:rsidR="00DD678F">
        <w:rPr>
          <w:rFonts w:ascii="Trebuchet MS" w:eastAsia="Trebuchet MS" w:hAnsi="Trebuchet MS" w:cs="Trebuchet MS"/>
          <w:color w:val="000000"/>
          <w:sz w:val="22"/>
          <w:szCs w:val="22"/>
        </w:rPr>
        <w:t>undertaking the</w:t>
      </w:r>
      <w:r>
        <w:rPr>
          <w:rFonts w:ascii="Trebuchet MS" w:eastAsia="Trebuchet MS" w:hAnsi="Trebuchet MS" w:cs="Trebuchet MS"/>
          <w:color w:val="000000"/>
          <w:sz w:val="22"/>
          <w:szCs w:val="22"/>
        </w:rPr>
        <w:t xml:space="preserve"> RRA process </w:t>
      </w:r>
      <w:r w:rsidR="00DD678F">
        <w:rPr>
          <w:rFonts w:ascii="Trebuchet MS" w:eastAsia="Trebuchet MS" w:hAnsi="Trebuchet MS" w:cs="Trebuchet MS"/>
          <w:color w:val="000000"/>
          <w:sz w:val="22"/>
          <w:szCs w:val="22"/>
        </w:rPr>
        <w:t xml:space="preserve">in Antigua and Barbuda, and Trinidad and Tobago </w:t>
      </w:r>
      <w:r>
        <w:rPr>
          <w:rFonts w:ascii="Trebuchet MS" w:eastAsia="Trebuchet MS" w:hAnsi="Trebuchet MS" w:cs="Trebuchet MS"/>
          <w:color w:val="000000"/>
          <w:sz w:val="22"/>
          <w:szCs w:val="22"/>
        </w:rPr>
        <w:t>will inform its</w:t>
      </w:r>
      <w:r w:rsidR="00DD678F">
        <w:rPr>
          <w:rFonts w:ascii="Trebuchet MS" w:eastAsia="Trebuchet MS" w:hAnsi="Trebuchet MS" w:cs="Trebuchet MS"/>
          <w:color w:val="000000"/>
          <w:sz w:val="22"/>
          <w:szCs w:val="22"/>
        </w:rPr>
        <w:t>’</w:t>
      </w:r>
      <w:r>
        <w:rPr>
          <w:rFonts w:ascii="Trebuchet MS" w:eastAsia="Trebuchet MS" w:hAnsi="Trebuchet MS" w:cs="Trebuchet MS"/>
          <w:color w:val="000000"/>
          <w:sz w:val="22"/>
          <w:szCs w:val="22"/>
        </w:rPr>
        <w:t xml:space="preserve"> future development. To </w:t>
      </w:r>
      <w:r w:rsidR="00DD678F">
        <w:rPr>
          <w:rFonts w:ascii="Trebuchet MS" w:eastAsia="Trebuchet MS" w:hAnsi="Trebuchet MS" w:cs="Trebuchet MS"/>
          <w:color w:val="000000"/>
          <w:sz w:val="22"/>
          <w:szCs w:val="22"/>
        </w:rPr>
        <w:t>support the learning process and maximise beneficial outcomes for the countries involved</w:t>
      </w:r>
      <w:r>
        <w:rPr>
          <w:rFonts w:ascii="Trebuchet MS" w:eastAsia="Trebuchet MS" w:hAnsi="Trebuchet MS" w:cs="Trebuchet MS"/>
          <w:color w:val="000000"/>
          <w:sz w:val="22"/>
          <w:szCs w:val="22"/>
        </w:rPr>
        <w:t xml:space="preserve">, the Commonwealth Secretariat seeks through this consultancy to </w:t>
      </w:r>
      <w:r w:rsidR="00DD678F">
        <w:rPr>
          <w:rFonts w:ascii="Trebuchet MS" w:eastAsia="Trebuchet MS" w:hAnsi="Trebuchet MS" w:cs="Trebuchet MS"/>
          <w:color w:val="000000"/>
          <w:sz w:val="22"/>
          <w:szCs w:val="22"/>
        </w:rPr>
        <w:t xml:space="preserve">secure additional and independent expert </w:t>
      </w:r>
      <w:r w:rsidR="007C002C">
        <w:rPr>
          <w:rFonts w:ascii="Trebuchet MS" w:eastAsia="Trebuchet MS" w:hAnsi="Trebuchet MS" w:cs="Trebuchet MS"/>
          <w:color w:val="000000"/>
          <w:sz w:val="22"/>
          <w:szCs w:val="22"/>
        </w:rPr>
        <w:t>support.</w:t>
      </w:r>
    </w:p>
    <w:p w14:paraId="4F7DF6E8" w14:textId="77777777" w:rsidR="00D128A0" w:rsidRDefault="00D128A0" w:rsidP="002A7C4B">
      <w:pPr>
        <w:spacing w:line="276" w:lineRule="auto"/>
        <w:jc w:val="both"/>
        <w:rPr>
          <w:rFonts w:ascii="Trebuchet MS" w:eastAsia="Trebuchet MS" w:hAnsi="Trebuchet MS" w:cs="Trebuchet MS"/>
          <w:color w:val="000000"/>
          <w:sz w:val="22"/>
          <w:szCs w:val="22"/>
        </w:rPr>
      </w:pPr>
    </w:p>
    <w:p w14:paraId="3ECE2EE1" w14:textId="53146CB1" w:rsidR="007C002C" w:rsidRDefault="00976373" w:rsidP="002A7C4B">
      <w:pPr>
        <w:spacing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The</w:t>
      </w:r>
      <w:r w:rsidR="00964DD4">
        <w:rPr>
          <w:rFonts w:ascii="Trebuchet MS" w:eastAsia="Trebuchet MS" w:hAnsi="Trebuchet MS" w:cs="Trebuchet MS"/>
          <w:color w:val="000000"/>
          <w:sz w:val="22"/>
          <w:szCs w:val="22"/>
        </w:rPr>
        <w:t xml:space="preserve"> </w:t>
      </w:r>
      <w:r w:rsidR="008F5AB2">
        <w:rPr>
          <w:rFonts w:ascii="Trebuchet MS" w:eastAsia="Trebuchet MS" w:hAnsi="Trebuchet MS" w:cs="Trebuchet MS"/>
          <w:color w:val="000000"/>
          <w:sz w:val="22"/>
          <w:szCs w:val="22"/>
        </w:rPr>
        <w:t>consultant</w:t>
      </w:r>
      <w:r>
        <w:rPr>
          <w:rFonts w:ascii="Trebuchet MS" w:eastAsia="Trebuchet MS" w:hAnsi="Trebuchet MS" w:cs="Trebuchet MS"/>
          <w:color w:val="000000"/>
          <w:sz w:val="22"/>
          <w:szCs w:val="22"/>
        </w:rPr>
        <w:t xml:space="preserve"> will work with</w:t>
      </w:r>
      <w:r w:rsidR="00964DD4">
        <w:rPr>
          <w:rFonts w:ascii="Trebuchet MS" w:eastAsia="Trebuchet MS" w:hAnsi="Trebuchet MS" w:cs="Trebuchet MS"/>
          <w:color w:val="000000"/>
          <w:sz w:val="22"/>
          <w:szCs w:val="22"/>
        </w:rPr>
        <w:t xml:space="preserve"> </w:t>
      </w:r>
      <w:r w:rsidR="00BE2097">
        <w:rPr>
          <w:rFonts w:ascii="Trebuchet MS" w:eastAsia="Trebuchet MS" w:hAnsi="Trebuchet MS" w:cs="Trebuchet MS"/>
          <w:color w:val="000000"/>
          <w:sz w:val="22"/>
          <w:szCs w:val="22"/>
        </w:rPr>
        <w:t>the</w:t>
      </w:r>
      <w:r w:rsidR="0019222F">
        <w:rPr>
          <w:rFonts w:ascii="Trebuchet MS" w:eastAsia="Trebuchet MS" w:hAnsi="Trebuchet MS" w:cs="Trebuchet MS"/>
          <w:color w:val="000000"/>
          <w:sz w:val="22"/>
          <w:szCs w:val="22"/>
        </w:rPr>
        <w:t xml:space="preserve"> Commonwealth Secretariat, </w:t>
      </w:r>
      <w:r w:rsidR="00CF703C">
        <w:rPr>
          <w:rFonts w:ascii="Trebuchet MS" w:eastAsia="Trebuchet MS" w:hAnsi="Trebuchet MS" w:cs="Trebuchet MS"/>
          <w:color w:val="000000"/>
          <w:sz w:val="22"/>
          <w:szCs w:val="22"/>
        </w:rPr>
        <w:t>its delivery partner</w:t>
      </w:r>
      <w:r w:rsidR="009337CD">
        <w:rPr>
          <w:rFonts w:ascii="Trebuchet MS" w:eastAsia="Trebuchet MS" w:hAnsi="Trebuchet MS" w:cs="Trebuchet MS"/>
          <w:color w:val="000000"/>
          <w:sz w:val="22"/>
          <w:szCs w:val="22"/>
        </w:rPr>
        <w:t>s</w:t>
      </w:r>
      <w:r w:rsidR="002A5C8F">
        <w:rPr>
          <w:rFonts w:ascii="Trebuchet MS" w:eastAsia="Trebuchet MS" w:hAnsi="Trebuchet MS" w:cs="Trebuchet MS"/>
          <w:color w:val="000000"/>
          <w:sz w:val="22"/>
          <w:szCs w:val="22"/>
        </w:rPr>
        <w:t xml:space="preserve"> and</w:t>
      </w:r>
      <w:r w:rsidR="00BE2097">
        <w:rPr>
          <w:rFonts w:ascii="Trebuchet MS" w:eastAsia="Trebuchet MS" w:hAnsi="Trebuchet MS" w:cs="Trebuchet MS"/>
          <w:color w:val="000000"/>
          <w:sz w:val="22"/>
          <w:szCs w:val="22"/>
        </w:rPr>
        <w:t xml:space="preserve"> t</w:t>
      </w:r>
      <w:r w:rsidR="00CF703C">
        <w:rPr>
          <w:rFonts w:ascii="Trebuchet MS" w:eastAsia="Trebuchet MS" w:hAnsi="Trebuchet MS" w:cs="Trebuchet MS"/>
          <w:color w:val="000000"/>
          <w:sz w:val="22"/>
          <w:szCs w:val="22"/>
        </w:rPr>
        <w:t>wo</w:t>
      </w:r>
      <w:r w:rsidR="00BE2097">
        <w:rPr>
          <w:rFonts w:ascii="Trebuchet MS" w:eastAsia="Trebuchet MS" w:hAnsi="Trebuchet MS" w:cs="Trebuchet MS"/>
          <w:color w:val="000000"/>
          <w:sz w:val="22"/>
          <w:szCs w:val="22"/>
        </w:rPr>
        <w:t xml:space="preserve"> </w:t>
      </w:r>
      <w:r w:rsidR="00CF703C">
        <w:rPr>
          <w:rFonts w:ascii="Trebuchet MS" w:eastAsia="Trebuchet MS" w:hAnsi="Trebuchet MS" w:cs="Trebuchet MS"/>
          <w:color w:val="000000"/>
          <w:sz w:val="22"/>
          <w:szCs w:val="22"/>
        </w:rPr>
        <w:t>i</w:t>
      </w:r>
      <w:r w:rsidR="00BE2097">
        <w:rPr>
          <w:rFonts w:ascii="Trebuchet MS" w:eastAsia="Trebuchet MS" w:hAnsi="Trebuchet MS" w:cs="Trebuchet MS"/>
          <w:color w:val="000000"/>
          <w:sz w:val="22"/>
          <w:szCs w:val="22"/>
        </w:rPr>
        <w:t>n-</w:t>
      </w:r>
      <w:r w:rsidR="00CF703C">
        <w:rPr>
          <w:rFonts w:ascii="Trebuchet MS" w:eastAsia="Trebuchet MS" w:hAnsi="Trebuchet MS" w:cs="Trebuchet MS"/>
          <w:color w:val="000000"/>
          <w:sz w:val="22"/>
          <w:szCs w:val="22"/>
        </w:rPr>
        <w:t>c</w:t>
      </w:r>
      <w:r w:rsidR="00BE2097">
        <w:rPr>
          <w:rFonts w:ascii="Trebuchet MS" w:eastAsia="Trebuchet MS" w:hAnsi="Trebuchet MS" w:cs="Trebuchet MS"/>
          <w:color w:val="000000"/>
          <w:sz w:val="22"/>
          <w:szCs w:val="22"/>
        </w:rPr>
        <w:t xml:space="preserve">ountry Coordinators </w:t>
      </w:r>
      <w:r>
        <w:rPr>
          <w:rFonts w:ascii="Trebuchet MS" w:eastAsia="Trebuchet MS" w:hAnsi="Trebuchet MS" w:cs="Trebuchet MS"/>
          <w:color w:val="000000"/>
          <w:sz w:val="22"/>
          <w:szCs w:val="22"/>
        </w:rPr>
        <w:t>to</w:t>
      </w:r>
      <w:r w:rsidRPr="002F2DFA">
        <w:rPr>
          <w:rFonts w:ascii="Trebuchet MS" w:eastAsia="Trebuchet MS" w:hAnsi="Trebuchet MS" w:cs="Trebuchet MS"/>
          <w:color w:val="000000"/>
          <w:sz w:val="22"/>
          <w:szCs w:val="22"/>
        </w:rPr>
        <w:t xml:space="preserve"> </w:t>
      </w:r>
      <w:r w:rsidR="0019222F">
        <w:rPr>
          <w:rFonts w:ascii="Trebuchet MS" w:eastAsia="Trebuchet MS" w:hAnsi="Trebuchet MS" w:cs="Trebuchet MS"/>
          <w:color w:val="000000"/>
          <w:sz w:val="22"/>
          <w:szCs w:val="22"/>
        </w:rPr>
        <w:t xml:space="preserve">provide </w:t>
      </w:r>
      <w:r w:rsidR="00AE4FEA">
        <w:rPr>
          <w:rFonts w:ascii="Trebuchet MS" w:eastAsia="Trebuchet MS" w:hAnsi="Trebuchet MS" w:cs="Trebuchet MS"/>
          <w:color w:val="000000"/>
          <w:sz w:val="22"/>
          <w:szCs w:val="22"/>
        </w:rPr>
        <w:t xml:space="preserve">third-party </w:t>
      </w:r>
      <w:r w:rsidR="005526DC">
        <w:rPr>
          <w:rFonts w:ascii="Trebuchet MS" w:eastAsia="Trebuchet MS" w:hAnsi="Trebuchet MS" w:cs="Trebuchet MS"/>
          <w:color w:val="000000"/>
          <w:sz w:val="22"/>
          <w:szCs w:val="22"/>
        </w:rPr>
        <w:t>analysis and review of the RRA</w:t>
      </w:r>
      <w:r w:rsidR="00F533E2">
        <w:rPr>
          <w:rFonts w:ascii="Trebuchet MS" w:eastAsia="Trebuchet MS" w:hAnsi="Trebuchet MS" w:cs="Trebuchet MS"/>
          <w:color w:val="000000"/>
          <w:sz w:val="22"/>
          <w:szCs w:val="22"/>
        </w:rPr>
        <w:t xml:space="preserve"> process</w:t>
      </w:r>
      <w:r w:rsidR="001B5353">
        <w:rPr>
          <w:rFonts w:ascii="Trebuchet MS" w:eastAsia="Trebuchet MS" w:hAnsi="Trebuchet MS" w:cs="Trebuchet MS"/>
          <w:color w:val="000000"/>
          <w:sz w:val="22"/>
          <w:szCs w:val="22"/>
        </w:rPr>
        <w:t xml:space="preserve">, </w:t>
      </w:r>
      <w:r w:rsidR="007C002C">
        <w:rPr>
          <w:rFonts w:ascii="Trebuchet MS" w:eastAsia="Trebuchet MS" w:hAnsi="Trebuchet MS" w:cs="Trebuchet MS"/>
          <w:color w:val="000000"/>
          <w:sz w:val="22"/>
          <w:szCs w:val="22"/>
        </w:rPr>
        <w:t>including the key stages of stakeholder engagement, information gathering, analysis and reporting. This will include attending meetings and events</w:t>
      </w:r>
      <w:r w:rsidR="002D2693">
        <w:rPr>
          <w:rFonts w:ascii="Trebuchet MS" w:eastAsia="Trebuchet MS" w:hAnsi="Trebuchet MS" w:cs="Trebuchet MS"/>
          <w:color w:val="000000"/>
          <w:sz w:val="22"/>
          <w:szCs w:val="22"/>
        </w:rPr>
        <w:t xml:space="preserve"> with the project team as well as in-country stakeholders</w:t>
      </w:r>
      <w:r w:rsidR="007C002C">
        <w:rPr>
          <w:rFonts w:ascii="Trebuchet MS" w:eastAsia="Trebuchet MS" w:hAnsi="Trebuchet MS" w:cs="Trebuchet MS"/>
          <w:color w:val="000000"/>
          <w:sz w:val="22"/>
          <w:szCs w:val="22"/>
        </w:rPr>
        <w:t>, review of reports and providing advice and observations on the RRA as it proceeds.</w:t>
      </w:r>
      <w:r>
        <w:rPr>
          <w:rFonts w:ascii="Trebuchet MS" w:eastAsia="Trebuchet MS" w:hAnsi="Trebuchet MS" w:cs="Trebuchet MS"/>
          <w:color w:val="000000"/>
          <w:sz w:val="22"/>
          <w:szCs w:val="22"/>
        </w:rPr>
        <w:t xml:space="preserve"> </w:t>
      </w:r>
    </w:p>
    <w:p w14:paraId="152878C8" w14:textId="77777777" w:rsidR="007C002C" w:rsidRDefault="007C002C" w:rsidP="002A7C4B">
      <w:pPr>
        <w:spacing w:line="276" w:lineRule="auto"/>
        <w:jc w:val="both"/>
        <w:rPr>
          <w:rFonts w:ascii="Trebuchet MS" w:eastAsia="Trebuchet MS" w:hAnsi="Trebuchet MS" w:cs="Trebuchet MS"/>
          <w:color w:val="000000"/>
          <w:sz w:val="22"/>
          <w:szCs w:val="22"/>
        </w:rPr>
      </w:pPr>
    </w:p>
    <w:p w14:paraId="7BCDC138" w14:textId="6E24E6F7" w:rsidR="007C002C" w:rsidRDefault="006D65D4" w:rsidP="002A7C4B">
      <w:pPr>
        <w:spacing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By the end of this project (</w:t>
      </w:r>
      <w:r w:rsidR="006C0891">
        <w:rPr>
          <w:rFonts w:ascii="Trebuchet MS" w:eastAsia="Trebuchet MS" w:hAnsi="Trebuchet MS" w:cs="Trebuchet MS"/>
          <w:color w:val="000000"/>
          <w:sz w:val="22"/>
          <w:szCs w:val="22"/>
        </w:rPr>
        <w:t>22 November</w:t>
      </w:r>
      <w:r>
        <w:rPr>
          <w:rFonts w:ascii="Trebuchet MS" w:eastAsia="Trebuchet MS" w:hAnsi="Trebuchet MS" w:cs="Trebuchet MS"/>
          <w:color w:val="000000"/>
          <w:sz w:val="22"/>
          <w:szCs w:val="22"/>
        </w:rPr>
        <w:t xml:space="preserve"> 2022), government representatives will</w:t>
      </w:r>
      <w:r w:rsidR="002F2DFA" w:rsidRPr="002F2DFA">
        <w:rPr>
          <w:rFonts w:ascii="Trebuchet MS" w:eastAsia="Trebuchet MS" w:hAnsi="Trebuchet MS" w:cs="Trebuchet MS"/>
          <w:color w:val="000000"/>
          <w:sz w:val="22"/>
          <w:szCs w:val="22"/>
        </w:rPr>
        <w:t xml:space="preserve"> better understand the information, options, and next steps </w:t>
      </w:r>
      <w:r w:rsidR="002D2693">
        <w:rPr>
          <w:rFonts w:ascii="Trebuchet MS" w:eastAsia="Trebuchet MS" w:hAnsi="Trebuchet MS" w:cs="Trebuchet MS"/>
          <w:color w:val="000000"/>
          <w:sz w:val="22"/>
          <w:szCs w:val="22"/>
        </w:rPr>
        <w:t xml:space="preserve">in making the transition to a sustainable </w:t>
      </w:r>
      <w:r w:rsidR="00043463">
        <w:rPr>
          <w:rFonts w:ascii="Trebuchet MS" w:eastAsia="Trebuchet MS" w:hAnsi="Trebuchet MS" w:cs="Trebuchet MS"/>
          <w:color w:val="000000"/>
          <w:sz w:val="22"/>
          <w:szCs w:val="22"/>
        </w:rPr>
        <w:t>blue economy</w:t>
      </w:r>
      <w:r w:rsidR="002F2DFA" w:rsidRPr="002F2DFA">
        <w:rPr>
          <w:rFonts w:ascii="Trebuchet MS" w:eastAsia="Trebuchet MS" w:hAnsi="Trebuchet MS" w:cs="Trebuchet MS"/>
          <w:color w:val="000000"/>
          <w:sz w:val="22"/>
          <w:szCs w:val="22"/>
        </w:rPr>
        <w:t>.</w:t>
      </w:r>
      <w:r w:rsidR="003051F6">
        <w:rPr>
          <w:rFonts w:ascii="Trebuchet MS" w:eastAsia="Trebuchet MS" w:hAnsi="Trebuchet MS" w:cs="Trebuchet MS"/>
          <w:color w:val="000000"/>
          <w:sz w:val="22"/>
          <w:szCs w:val="22"/>
        </w:rPr>
        <w:t xml:space="preserve"> </w:t>
      </w:r>
      <w:r w:rsidR="00E831F1">
        <w:rPr>
          <w:rFonts w:ascii="Trebuchet MS" w:eastAsia="Trebuchet MS" w:hAnsi="Trebuchet MS" w:cs="Trebuchet MS"/>
          <w:color w:val="000000"/>
          <w:sz w:val="22"/>
          <w:szCs w:val="22"/>
        </w:rPr>
        <w:t xml:space="preserve">The </w:t>
      </w:r>
      <w:r w:rsidR="0019222F">
        <w:rPr>
          <w:rFonts w:ascii="Trebuchet MS" w:eastAsia="Trebuchet MS" w:hAnsi="Trebuchet MS" w:cs="Trebuchet MS"/>
          <w:color w:val="000000"/>
          <w:sz w:val="22"/>
          <w:szCs w:val="22"/>
        </w:rPr>
        <w:t>consultant</w:t>
      </w:r>
      <w:r w:rsidR="00E831F1">
        <w:rPr>
          <w:rFonts w:ascii="Trebuchet MS" w:eastAsia="Trebuchet MS" w:hAnsi="Trebuchet MS" w:cs="Trebuchet MS"/>
          <w:color w:val="000000"/>
          <w:sz w:val="22"/>
          <w:szCs w:val="22"/>
        </w:rPr>
        <w:t xml:space="preserve"> should</w:t>
      </w:r>
      <w:r w:rsidR="00C8025E">
        <w:rPr>
          <w:rFonts w:ascii="Trebuchet MS" w:eastAsia="Trebuchet MS" w:hAnsi="Trebuchet MS" w:cs="Trebuchet MS"/>
          <w:color w:val="000000"/>
          <w:sz w:val="22"/>
          <w:szCs w:val="22"/>
        </w:rPr>
        <w:t xml:space="preserve"> have expertise in evaluating </w:t>
      </w:r>
      <w:r w:rsidR="000161FC">
        <w:rPr>
          <w:rFonts w:ascii="Trebuchet MS" w:eastAsia="Trebuchet MS" w:hAnsi="Trebuchet MS" w:cs="Trebuchet MS"/>
          <w:color w:val="000000"/>
          <w:sz w:val="22"/>
          <w:szCs w:val="22"/>
        </w:rPr>
        <w:t xml:space="preserve">and advising </w:t>
      </w:r>
      <w:r w:rsidR="002D2693">
        <w:rPr>
          <w:rFonts w:ascii="Trebuchet MS" w:eastAsia="Trebuchet MS" w:hAnsi="Trebuchet MS" w:cs="Trebuchet MS"/>
          <w:color w:val="000000"/>
          <w:sz w:val="22"/>
          <w:szCs w:val="22"/>
        </w:rPr>
        <w:t xml:space="preserve">on </w:t>
      </w:r>
      <w:r w:rsidR="000161FC">
        <w:rPr>
          <w:rFonts w:ascii="Trebuchet MS" w:eastAsia="Trebuchet MS" w:hAnsi="Trebuchet MS" w:cs="Trebuchet MS"/>
          <w:color w:val="000000"/>
          <w:sz w:val="22"/>
          <w:szCs w:val="22"/>
        </w:rPr>
        <w:t>blue economy</w:t>
      </w:r>
      <w:r w:rsidR="00DF14F3">
        <w:rPr>
          <w:rFonts w:ascii="Trebuchet MS" w:eastAsia="Trebuchet MS" w:hAnsi="Trebuchet MS" w:cs="Trebuchet MS"/>
          <w:color w:val="000000"/>
          <w:sz w:val="22"/>
          <w:szCs w:val="22"/>
        </w:rPr>
        <w:t xml:space="preserve"> </w:t>
      </w:r>
      <w:r w:rsidR="00715A88">
        <w:rPr>
          <w:rFonts w:ascii="Trebuchet MS" w:eastAsia="Trebuchet MS" w:hAnsi="Trebuchet MS" w:cs="Trebuchet MS"/>
          <w:color w:val="000000"/>
          <w:sz w:val="22"/>
          <w:szCs w:val="22"/>
        </w:rPr>
        <w:t>development</w:t>
      </w:r>
      <w:r w:rsidR="006C6794">
        <w:rPr>
          <w:rFonts w:ascii="Trebuchet MS" w:eastAsia="Trebuchet MS" w:hAnsi="Trebuchet MS" w:cs="Trebuchet MS"/>
          <w:color w:val="000000"/>
          <w:sz w:val="22"/>
          <w:szCs w:val="22"/>
        </w:rPr>
        <w:t xml:space="preserve">, </w:t>
      </w:r>
      <w:r w:rsidR="00863E04">
        <w:rPr>
          <w:rFonts w:ascii="Trebuchet MS" w:eastAsia="Trebuchet MS" w:hAnsi="Trebuchet MS" w:cs="Trebuchet MS"/>
          <w:color w:val="000000"/>
          <w:sz w:val="22"/>
          <w:szCs w:val="22"/>
        </w:rPr>
        <w:t>preferably</w:t>
      </w:r>
      <w:r w:rsidR="00715A88">
        <w:rPr>
          <w:rFonts w:ascii="Trebuchet MS" w:eastAsia="Trebuchet MS" w:hAnsi="Trebuchet MS" w:cs="Trebuchet MS"/>
          <w:color w:val="000000"/>
          <w:sz w:val="22"/>
          <w:szCs w:val="22"/>
        </w:rPr>
        <w:t xml:space="preserve"> </w:t>
      </w:r>
      <w:r w:rsidR="00DF14F3">
        <w:rPr>
          <w:rFonts w:ascii="Trebuchet MS" w:eastAsia="Trebuchet MS" w:hAnsi="Trebuchet MS" w:cs="Trebuchet MS"/>
          <w:color w:val="000000"/>
          <w:sz w:val="22"/>
          <w:szCs w:val="22"/>
        </w:rPr>
        <w:t xml:space="preserve">in developing </w:t>
      </w:r>
      <w:r w:rsidR="00863E04">
        <w:rPr>
          <w:rFonts w:ascii="Trebuchet MS" w:eastAsia="Trebuchet MS" w:hAnsi="Trebuchet MS" w:cs="Trebuchet MS"/>
          <w:color w:val="000000"/>
          <w:sz w:val="22"/>
          <w:szCs w:val="22"/>
        </w:rPr>
        <w:t xml:space="preserve">and/or middle-income </w:t>
      </w:r>
      <w:r w:rsidR="00DF14F3">
        <w:rPr>
          <w:rFonts w:ascii="Trebuchet MS" w:eastAsia="Trebuchet MS" w:hAnsi="Trebuchet MS" w:cs="Trebuchet MS"/>
          <w:color w:val="000000"/>
          <w:sz w:val="22"/>
          <w:szCs w:val="22"/>
        </w:rPr>
        <w:t>countries</w:t>
      </w:r>
      <w:r w:rsidR="00C8025E">
        <w:rPr>
          <w:rFonts w:ascii="Trebuchet MS" w:eastAsia="Trebuchet MS" w:hAnsi="Trebuchet MS" w:cs="Trebuchet MS"/>
          <w:color w:val="000000"/>
          <w:sz w:val="22"/>
          <w:szCs w:val="22"/>
        </w:rPr>
        <w:t>, and</w:t>
      </w:r>
      <w:r w:rsidR="001B5353">
        <w:rPr>
          <w:rFonts w:ascii="Trebuchet MS" w:eastAsia="Trebuchet MS" w:hAnsi="Trebuchet MS" w:cs="Trebuchet MS"/>
          <w:color w:val="000000"/>
          <w:sz w:val="22"/>
          <w:szCs w:val="22"/>
        </w:rPr>
        <w:t xml:space="preserve"> </w:t>
      </w:r>
      <w:r w:rsidR="006C0891">
        <w:rPr>
          <w:rFonts w:ascii="Trebuchet MS" w:eastAsia="Trebuchet MS" w:hAnsi="Trebuchet MS" w:cs="Trebuchet MS"/>
          <w:color w:val="000000"/>
          <w:sz w:val="22"/>
          <w:szCs w:val="22"/>
        </w:rPr>
        <w:t>preferably</w:t>
      </w:r>
      <w:r w:rsidR="00E831F1">
        <w:rPr>
          <w:rFonts w:ascii="Trebuchet MS" w:eastAsia="Trebuchet MS" w:hAnsi="Trebuchet MS" w:cs="Trebuchet MS"/>
          <w:color w:val="000000"/>
          <w:sz w:val="22"/>
          <w:szCs w:val="22"/>
        </w:rPr>
        <w:t xml:space="preserve"> </w:t>
      </w:r>
      <w:r w:rsidR="002D2693">
        <w:rPr>
          <w:rFonts w:ascii="Trebuchet MS" w:eastAsia="Trebuchet MS" w:hAnsi="Trebuchet MS" w:cs="Trebuchet MS"/>
          <w:color w:val="000000"/>
          <w:sz w:val="22"/>
          <w:szCs w:val="22"/>
        </w:rPr>
        <w:t xml:space="preserve">with </w:t>
      </w:r>
      <w:r w:rsidR="000F2F0B">
        <w:rPr>
          <w:rFonts w:ascii="Trebuchet MS" w:eastAsia="Trebuchet MS" w:hAnsi="Trebuchet MS" w:cs="Trebuchet MS"/>
          <w:color w:val="000000"/>
          <w:sz w:val="22"/>
          <w:szCs w:val="22"/>
        </w:rPr>
        <w:t xml:space="preserve">experience working in </w:t>
      </w:r>
      <w:r w:rsidR="006C0891">
        <w:rPr>
          <w:rFonts w:ascii="Trebuchet MS" w:eastAsia="Trebuchet MS" w:hAnsi="Trebuchet MS" w:cs="Trebuchet MS"/>
          <w:color w:val="000000"/>
          <w:sz w:val="22"/>
          <w:szCs w:val="22"/>
        </w:rPr>
        <w:t>the Caribbean</w:t>
      </w:r>
      <w:r w:rsidR="00673C88">
        <w:rPr>
          <w:rFonts w:ascii="Trebuchet MS" w:eastAsia="Trebuchet MS" w:hAnsi="Trebuchet MS" w:cs="Trebuchet MS"/>
          <w:color w:val="000000"/>
          <w:sz w:val="22"/>
          <w:szCs w:val="22"/>
        </w:rPr>
        <w:t xml:space="preserve"> or with other island nations</w:t>
      </w:r>
      <w:r w:rsidR="00E831F1">
        <w:rPr>
          <w:rFonts w:ascii="Trebuchet MS" w:eastAsia="Trebuchet MS" w:hAnsi="Trebuchet MS" w:cs="Trebuchet MS"/>
          <w:color w:val="000000"/>
          <w:sz w:val="22"/>
          <w:szCs w:val="22"/>
        </w:rPr>
        <w:t xml:space="preserve">. </w:t>
      </w:r>
    </w:p>
    <w:p w14:paraId="41A412D9" w14:textId="77777777" w:rsidR="006D65D4" w:rsidRDefault="006D65D4" w:rsidP="002A7C4B">
      <w:pPr>
        <w:spacing w:line="276" w:lineRule="auto"/>
        <w:jc w:val="both"/>
        <w:rPr>
          <w:rFonts w:ascii="Trebuchet MS" w:eastAsia="Trebuchet MS" w:hAnsi="Trebuchet MS" w:cs="Trebuchet MS"/>
          <w:color w:val="000000"/>
          <w:sz w:val="22"/>
          <w:szCs w:val="22"/>
        </w:rPr>
      </w:pPr>
    </w:p>
    <w:p w14:paraId="5715F027" w14:textId="2E86CF64"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Expected Deliverables and Location</w:t>
      </w:r>
    </w:p>
    <w:p w14:paraId="7FAAFC27" w14:textId="77777777" w:rsidR="0005565A" w:rsidRPr="000A082B" w:rsidRDefault="0005565A">
      <w:pPr>
        <w:rPr>
          <w:rFonts w:ascii="Trebuchet MS" w:eastAsia="Trebuchet MS" w:hAnsi="Trebuchet MS" w:cs="Trebuchet MS"/>
          <w:color w:val="000000"/>
          <w:sz w:val="22"/>
          <w:szCs w:val="22"/>
        </w:rPr>
      </w:pPr>
    </w:p>
    <w:p w14:paraId="15B47434" w14:textId="513A4EB7" w:rsidR="00D23E14" w:rsidRPr="00D23E14" w:rsidRDefault="00B13BDF" w:rsidP="00D23E14">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The </w:t>
      </w:r>
      <w:r w:rsidR="00CC7EB2">
        <w:rPr>
          <w:rFonts w:ascii="Trebuchet MS" w:eastAsia="Trebuchet MS" w:hAnsi="Trebuchet MS" w:cs="Trebuchet MS"/>
          <w:sz w:val="22"/>
          <w:szCs w:val="22"/>
        </w:rPr>
        <w:t xml:space="preserve">consultant </w:t>
      </w:r>
      <w:r>
        <w:rPr>
          <w:rFonts w:ascii="Trebuchet MS" w:eastAsia="Trebuchet MS" w:hAnsi="Trebuchet MS" w:cs="Trebuchet MS"/>
          <w:sz w:val="22"/>
          <w:szCs w:val="22"/>
        </w:rPr>
        <w:t>will</w:t>
      </w:r>
      <w:r w:rsidR="00CC7EB2">
        <w:rPr>
          <w:rFonts w:ascii="Trebuchet MS" w:eastAsia="Trebuchet MS" w:hAnsi="Trebuchet MS" w:cs="Trebuchet MS"/>
          <w:sz w:val="22"/>
          <w:szCs w:val="22"/>
        </w:rPr>
        <w:t xml:space="preserve"> provide </w:t>
      </w:r>
      <w:r w:rsidR="009337CD">
        <w:rPr>
          <w:rFonts w:ascii="Trebuchet MS" w:eastAsia="Trebuchet MS" w:hAnsi="Trebuchet MS" w:cs="Trebuchet MS"/>
          <w:sz w:val="22"/>
          <w:szCs w:val="22"/>
        </w:rPr>
        <w:t>review</w:t>
      </w:r>
      <w:r w:rsidR="00CC7EB2">
        <w:rPr>
          <w:rFonts w:ascii="Trebuchet MS" w:eastAsia="Trebuchet MS" w:hAnsi="Trebuchet MS" w:cs="Trebuchet MS"/>
          <w:sz w:val="22"/>
          <w:szCs w:val="22"/>
        </w:rPr>
        <w:t xml:space="preserve"> and analysis support</w:t>
      </w:r>
      <w:r w:rsidR="00606681">
        <w:rPr>
          <w:rFonts w:ascii="Trebuchet MS" w:eastAsia="Trebuchet MS" w:hAnsi="Trebuchet MS" w:cs="Trebuchet MS"/>
          <w:sz w:val="22"/>
          <w:szCs w:val="22"/>
        </w:rPr>
        <w:t xml:space="preserve"> </w:t>
      </w:r>
      <w:r w:rsidR="004F7EED" w:rsidRPr="004F7EED">
        <w:rPr>
          <w:rFonts w:ascii="Trebuchet MS" w:eastAsia="Trebuchet MS" w:hAnsi="Trebuchet MS" w:cs="Trebuchet MS"/>
          <w:sz w:val="22"/>
          <w:szCs w:val="22"/>
        </w:rPr>
        <w:t xml:space="preserve">of two pilot blue economy rapid </w:t>
      </w:r>
      <w:r w:rsidR="002D2693">
        <w:rPr>
          <w:rFonts w:ascii="Trebuchet MS" w:eastAsia="Trebuchet MS" w:hAnsi="Trebuchet MS" w:cs="Trebuchet MS"/>
          <w:sz w:val="22"/>
          <w:szCs w:val="22"/>
        </w:rPr>
        <w:t xml:space="preserve">readiness </w:t>
      </w:r>
      <w:r w:rsidR="004F7EED" w:rsidRPr="004F7EED">
        <w:rPr>
          <w:rFonts w:ascii="Trebuchet MS" w:eastAsia="Trebuchet MS" w:hAnsi="Trebuchet MS" w:cs="Trebuchet MS"/>
          <w:sz w:val="22"/>
          <w:szCs w:val="22"/>
        </w:rPr>
        <w:t xml:space="preserve">assessments </w:t>
      </w:r>
      <w:r w:rsidR="004F7EED">
        <w:rPr>
          <w:rFonts w:ascii="Trebuchet MS" w:eastAsia="Trebuchet MS" w:hAnsi="Trebuchet MS" w:cs="Trebuchet MS"/>
          <w:sz w:val="22"/>
          <w:szCs w:val="22"/>
        </w:rPr>
        <w:t>working with</w:t>
      </w:r>
      <w:r>
        <w:rPr>
          <w:rFonts w:ascii="Trebuchet MS" w:eastAsia="Trebuchet MS" w:hAnsi="Trebuchet MS" w:cs="Trebuchet MS"/>
          <w:sz w:val="22"/>
          <w:szCs w:val="22"/>
        </w:rPr>
        <w:t xml:space="preserve"> </w:t>
      </w:r>
      <w:r w:rsidR="00FF3D60">
        <w:rPr>
          <w:rFonts w:ascii="Trebuchet MS" w:eastAsia="Trebuchet MS" w:hAnsi="Trebuchet MS" w:cs="Trebuchet MS"/>
          <w:sz w:val="22"/>
          <w:szCs w:val="22"/>
        </w:rPr>
        <w:t>i</w:t>
      </w:r>
      <w:r w:rsidR="001B5353">
        <w:rPr>
          <w:rFonts w:ascii="Trebuchet MS" w:eastAsia="Trebuchet MS" w:hAnsi="Trebuchet MS" w:cs="Trebuchet MS"/>
          <w:sz w:val="22"/>
          <w:szCs w:val="22"/>
        </w:rPr>
        <w:t xml:space="preserve">n-country Coordinators, </w:t>
      </w:r>
      <w:r>
        <w:rPr>
          <w:rFonts w:ascii="Trebuchet MS" w:eastAsia="Trebuchet MS" w:hAnsi="Trebuchet MS" w:cs="Trebuchet MS"/>
          <w:sz w:val="22"/>
          <w:szCs w:val="22"/>
        </w:rPr>
        <w:t xml:space="preserve">Commonwealth </w:t>
      </w:r>
      <w:proofErr w:type="gramStart"/>
      <w:r>
        <w:rPr>
          <w:rFonts w:ascii="Trebuchet MS" w:eastAsia="Trebuchet MS" w:hAnsi="Trebuchet MS" w:cs="Trebuchet MS"/>
          <w:sz w:val="22"/>
          <w:szCs w:val="22"/>
        </w:rPr>
        <w:t>Secretariat</w:t>
      </w:r>
      <w:proofErr w:type="gramEnd"/>
      <w:r>
        <w:rPr>
          <w:rFonts w:ascii="Trebuchet MS" w:eastAsia="Trebuchet MS" w:hAnsi="Trebuchet MS" w:cs="Trebuchet MS"/>
          <w:sz w:val="22"/>
          <w:szCs w:val="22"/>
        </w:rPr>
        <w:t xml:space="preserve"> and the </w:t>
      </w:r>
      <w:r w:rsidR="00FF3D60">
        <w:rPr>
          <w:rFonts w:ascii="Trebuchet MS" w:eastAsia="Trebuchet MS" w:hAnsi="Trebuchet MS" w:cs="Trebuchet MS"/>
          <w:sz w:val="22"/>
          <w:szCs w:val="22"/>
        </w:rPr>
        <w:t>delivery partner</w:t>
      </w:r>
      <w:r w:rsidR="009337CD">
        <w:rPr>
          <w:rFonts w:ascii="Trebuchet MS" w:eastAsia="Trebuchet MS" w:hAnsi="Trebuchet MS" w:cs="Trebuchet MS"/>
          <w:sz w:val="22"/>
          <w:szCs w:val="22"/>
        </w:rPr>
        <w:t>s</w:t>
      </w:r>
      <w:r w:rsidR="00D23E14" w:rsidRPr="00D23E14">
        <w:rPr>
          <w:rFonts w:ascii="Trebuchet MS" w:eastAsia="Trebuchet MS" w:hAnsi="Trebuchet MS" w:cs="Trebuchet MS"/>
          <w:sz w:val="22"/>
          <w:szCs w:val="22"/>
        </w:rPr>
        <w:t>.</w:t>
      </w:r>
      <w:r>
        <w:rPr>
          <w:rFonts w:ascii="Trebuchet MS" w:eastAsia="Trebuchet MS" w:hAnsi="Trebuchet MS" w:cs="Trebuchet MS"/>
          <w:sz w:val="22"/>
          <w:szCs w:val="22"/>
        </w:rPr>
        <w:t xml:space="preserve"> </w:t>
      </w:r>
      <w:r w:rsidR="00170860">
        <w:rPr>
          <w:rFonts w:ascii="Trebuchet MS" w:eastAsia="Trebuchet MS" w:hAnsi="Trebuchet MS" w:cs="Trebuchet MS"/>
          <w:sz w:val="22"/>
          <w:szCs w:val="22"/>
        </w:rPr>
        <w:t xml:space="preserve"> </w:t>
      </w:r>
    </w:p>
    <w:p w14:paraId="46DAB3AD" w14:textId="08901F23" w:rsidR="00D23E14" w:rsidRDefault="00D23E14" w:rsidP="00D23E14">
      <w:pPr>
        <w:spacing w:line="276" w:lineRule="auto"/>
        <w:jc w:val="both"/>
        <w:rPr>
          <w:rFonts w:ascii="Trebuchet MS" w:eastAsia="Trebuchet MS" w:hAnsi="Trebuchet MS" w:cs="Trebuchet MS"/>
          <w:sz w:val="22"/>
          <w:szCs w:val="22"/>
        </w:rPr>
      </w:pPr>
    </w:p>
    <w:p w14:paraId="1C07356B" w14:textId="71ADE7FC" w:rsidR="00773BB7" w:rsidRDefault="00773BB7" w:rsidP="00D23E14">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lastRenderedPageBreak/>
        <w:t>Expected deliverables include (but not limited</w:t>
      </w:r>
      <w:r w:rsidR="004669F4">
        <w:rPr>
          <w:rFonts w:ascii="Trebuchet MS" w:eastAsia="Trebuchet MS" w:hAnsi="Trebuchet MS" w:cs="Trebuchet MS"/>
          <w:sz w:val="22"/>
          <w:szCs w:val="22"/>
        </w:rPr>
        <w:t xml:space="preserve"> to</w:t>
      </w:r>
      <w:r>
        <w:rPr>
          <w:rFonts w:ascii="Trebuchet MS" w:eastAsia="Trebuchet MS" w:hAnsi="Trebuchet MS" w:cs="Trebuchet MS"/>
          <w:sz w:val="22"/>
          <w:szCs w:val="22"/>
        </w:rPr>
        <w:t>) the following:</w:t>
      </w:r>
    </w:p>
    <w:p w14:paraId="7AE1F482" w14:textId="6E44112B" w:rsidR="0072270A" w:rsidRDefault="001B5353"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Assist in</w:t>
      </w:r>
      <w:r w:rsidR="0072270A">
        <w:rPr>
          <w:rFonts w:ascii="Trebuchet MS" w:eastAsia="Trebuchet MS" w:hAnsi="Trebuchet MS" w:cs="Trebuchet MS"/>
          <w:sz w:val="22"/>
          <w:szCs w:val="22"/>
        </w:rPr>
        <w:t xml:space="preserve"> </w:t>
      </w:r>
      <w:r w:rsidR="00673C88">
        <w:rPr>
          <w:rFonts w:ascii="Trebuchet MS" w:eastAsia="Trebuchet MS" w:hAnsi="Trebuchet MS" w:cs="Trebuchet MS"/>
          <w:sz w:val="22"/>
          <w:szCs w:val="22"/>
        </w:rPr>
        <w:t xml:space="preserve">reviewing and </w:t>
      </w:r>
      <w:r w:rsidR="002D2693">
        <w:rPr>
          <w:rFonts w:ascii="Trebuchet MS" w:eastAsia="Trebuchet MS" w:hAnsi="Trebuchet MS" w:cs="Trebuchet MS"/>
          <w:sz w:val="22"/>
          <w:szCs w:val="22"/>
        </w:rPr>
        <w:t xml:space="preserve">refining </w:t>
      </w:r>
      <w:r w:rsidR="00673C88">
        <w:rPr>
          <w:rFonts w:ascii="Trebuchet MS" w:eastAsia="Trebuchet MS" w:hAnsi="Trebuchet MS" w:cs="Trebuchet MS"/>
          <w:sz w:val="22"/>
          <w:szCs w:val="22"/>
        </w:rPr>
        <w:t>project materials, including the</w:t>
      </w:r>
      <w:r w:rsidR="002D2693">
        <w:rPr>
          <w:rFonts w:ascii="Trebuchet MS" w:eastAsia="Trebuchet MS" w:hAnsi="Trebuchet MS" w:cs="Trebuchet MS"/>
          <w:sz w:val="22"/>
          <w:szCs w:val="22"/>
        </w:rPr>
        <w:t xml:space="preserve"> methodology and</w:t>
      </w:r>
      <w:r w:rsidR="00673C88">
        <w:rPr>
          <w:rFonts w:ascii="Trebuchet MS" w:eastAsia="Trebuchet MS" w:hAnsi="Trebuchet MS" w:cs="Trebuchet MS"/>
          <w:sz w:val="22"/>
          <w:szCs w:val="22"/>
        </w:rPr>
        <w:t xml:space="preserve"> </w:t>
      </w:r>
      <w:r w:rsidR="00C46C8F">
        <w:rPr>
          <w:rFonts w:ascii="Trebuchet MS" w:eastAsia="Trebuchet MS" w:hAnsi="Trebuchet MS" w:cs="Trebuchet MS"/>
          <w:sz w:val="22"/>
          <w:szCs w:val="22"/>
        </w:rPr>
        <w:t>stakeholder</w:t>
      </w:r>
      <w:r w:rsidR="00673C88">
        <w:rPr>
          <w:rFonts w:ascii="Trebuchet MS" w:eastAsia="Trebuchet MS" w:hAnsi="Trebuchet MS" w:cs="Trebuchet MS"/>
          <w:sz w:val="22"/>
          <w:szCs w:val="22"/>
        </w:rPr>
        <w:t xml:space="preserve"> </w:t>
      </w:r>
      <w:proofErr w:type="gramStart"/>
      <w:r w:rsidR="00673C88">
        <w:rPr>
          <w:rFonts w:ascii="Trebuchet MS" w:eastAsia="Trebuchet MS" w:hAnsi="Trebuchet MS" w:cs="Trebuchet MS"/>
          <w:sz w:val="22"/>
          <w:szCs w:val="22"/>
        </w:rPr>
        <w:t>survey</w:t>
      </w:r>
      <w:r w:rsidR="00C46C8F">
        <w:rPr>
          <w:rFonts w:ascii="Trebuchet MS" w:eastAsia="Trebuchet MS" w:hAnsi="Trebuchet MS" w:cs="Trebuchet MS"/>
          <w:sz w:val="22"/>
          <w:szCs w:val="22"/>
        </w:rPr>
        <w:t>;</w:t>
      </w:r>
      <w:proofErr w:type="gramEnd"/>
    </w:p>
    <w:p w14:paraId="4A1CA02B" w14:textId="668B4CEB" w:rsidR="006A2D1D" w:rsidRDefault="006A2D1D"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Provide </w:t>
      </w:r>
      <w:r w:rsidR="0007191C">
        <w:rPr>
          <w:rFonts w:ascii="Trebuchet MS" w:eastAsia="Trebuchet MS" w:hAnsi="Trebuchet MS" w:cs="Trebuchet MS"/>
          <w:sz w:val="22"/>
          <w:szCs w:val="22"/>
        </w:rPr>
        <w:t xml:space="preserve">helpful </w:t>
      </w:r>
      <w:r>
        <w:rPr>
          <w:rFonts w:ascii="Trebuchet MS" w:eastAsia="Trebuchet MS" w:hAnsi="Trebuchet MS" w:cs="Trebuchet MS"/>
          <w:sz w:val="22"/>
          <w:szCs w:val="22"/>
        </w:rPr>
        <w:t xml:space="preserve">feedback </w:t>
      </w:r>
      <w:r w:rsidR="006C1BDC">
        <w:rPr>
          <w:rFonts w:ascii="Trebuchet MS" w:eastAsia="Trebuchet MS" w:hAnsi="Trebuchet MS" w:cs="Trebuchet MS"/>
          <w:sz w:val="22"/>
          <w:szCs w:val="22"/>
        </w:rPr>
        <w:t xml:space="preserve">on the </w:t>
      </w:r>
      <w:r w:rsidR="004D5FFA">
        <w:rPr>
          <w:rFonts w:ascii="Trebuchet MS" w:eastAsia="Trebuchet MS" w:hAnsi="Trebuchet MS" w:cs="Trebuchet MS"/>
          <w:sz w:val="22"/>
          <w:szCs w:val="22"/>
        </w:rPr>
        <w:t>RRA</w:t>
      </w:r>
      <w:r w:rsidR="00DF7FB2">
        <w:rPr>
          <w:rFonts w:ascii="Trebuchet MS" w:eastAsia="Trebuchet MS" w:hAnsi="Trebuchet MS" w:cs="Trebuchet MS"/>
          <w:sz w:val="22"/>
          <w:szCs w:val="22"/>
        </w:rPr>
        <w:t xml:space="preserve"> </w:t>
      </w:r>
      <w:proofErr w:type="gramStart"/>
      <w:r w:rsidR="00DF7FB2">
        <w:rPr>
          <w:rFonts w:ascii="Trebuchet MS" w:eastAsia="Trebuchet MS" w:hAnsi="Trebuchet MS" w:cs="Trebuchet MS"/>
          <w:sz w:val="22"/>
          <w:szCs w:val="22"/>
        </w:rPr>
        <w:t>process;</w:t>
      </w:r>
      <w:proofErr w:type="gramEnd"/>
    </w:p>
    <w:p w14:paraId="13BD0EC2" w14:textId="0D9DC2B5" w:rsidR="005C5CA2" w:rsidRDefault="005C5CA2"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Provide an independent and detailed review of the draft assessment reports and results, including </w:t>
      </w:r>
      <w:r w:rsidR="00C46C8F">
        <w:rPr>
          <w:rFonts w:ascii="Trebuchet MS" w:eastAsia="Trebuchet MS" w:hAnsi="Trebuchet MS" w:cs="Trebuchet MS"/>
          <w:sz w:val="22"/>
          <w:szCs w:val="22"/>
        </w:rPr>
        <w:t xml:space="preserve">constructive criticism, </w:t>
      </w:r>
      <w:r>
        <w:rPr>
          <w:rFonts w:ascii="Trebuchet MS" w:eastAsia="Trebuchet MS" w:hAnsi="Trebuchet MS" w:cs="Trebuchet MS"/>
          <w:sz w:val="22"/>
          <w:szCs w:val="22"/>
        </w:rPr>
        <w:t>additional text</w:t>
      </w:r>
      <w:r w:rsidR="009D4865">
        <w:rPr>
          <w:rFonts w:ascii="Trebuchet MS" w:eastAsia="Trebuchet MS" w:hAnsi="Trebuchet MS" w:cs="Trebuchet MS"/>
          <w:sz w:val="22"/>
          <w:szCs w:val="22"/>
        </w:rPr>
        <w:t>, options</w:t>
      </w:r>
      <w:r>
        <w:rPr>
          <w:rFonts w:ascii="Trebuchet MS" w:eastAsia="Trebuchet MS" w:hAnsi="Trebuchet MS" w:cs="Trebuchet MS"/>
          <w:sz w:val="22"/>
          <w:szCs w:val="22"/>
        </w:rPr>
        <w:t xml:space="preserve"> and </w:t>
      </w:r>
      <w:proofErr w:type="gramStart"/>
      <w:r>
        <w:rPr>
          <w:rFonts w:ascii="Trebuchet MS" w:eastAsia="Trebuchet MS" w:hAnsi="Trebuchet MS" w:cs="Trebuchet MS"/>
          <w:sz w:val="22"/>
          <w:szCs w:val="22"/>
        </w:rPr>
        <w:t>insights;</w:t>
      </w:r>
      <w:proofErr w:type="gramEnd"/>
    </w:p>
    <w:p w14:paraId="45202367" w14:textId="3CEE3FCA" w:rsidR="004669F4" w:rsidRDefault="005C5CA2" w:rsidP="004669F4">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Participate in</w:t>
      </w:r>
      <w:r w:rsidR="004669F4">
        <w:rPr>
          <w:rFonts w:ascii="Trebuchet MS" w:eastAsia="Trebuchet MS" w:hAnsi="Trebuchet MS" w:cs="Trebuchet MS"/>
          <w:sz w:val="22"/>
          <w:szCs w:val="22"/>
        </w:rPr>
        <w:t xml:space="preserve"> virtual meeting</w:t>
      </w:r>
      <w:r w:rsidR="00C46C8F">
        <w:rPr>
          <w:rFonts w:ascii="Trebuchet MS" w:eastAsia="Trebuchet MS" w:hAnsi="Trebuchet MS" w:cs="Trebuchet MS"/>
          <w:sz w:val="22"/>
          <w:szCs w:val="22"/>
        </w:rPr>
        <w:t>s</w:t>
      </w:r>
      <w:r w:rsidR="004669F4">
        <w:rPr>
          <w:rFonts w:ascii="Trebuchet MS" w:eastAsia="Trebuchet MS" w:hAnsi="Trebuchet MS" w:cs="Trebuchet MS"/>
          <w:sz w:val="22"/>
          <w:szCs w:val="22"/>
        </w:rPr>
        <w:t xml:space="preserve"> / </w:t>
      </w:r>
      <w:proofErr w:type="gramStart"/>
      <w:r w:rsidR="004669F4">
        <w:rPr>
          <w:rFonts w:ascii="Trebuchet MS" w:eastAsia="Trebuchet MS" w:hAnsi="Trebuchet MS" w:cs="Trebuchet MS"/>
          <w:sz w:val="22"/>
          <w:szCs w:val="22"/>
        </w:rPr>
        <w:t>workshop</w:t>
      </w:r>
      <w:r w:rsidR="00C46C8F">
        <w:rPr>
          <w:rFonts w:ascii="Trebuchet MS" w:eastAsia="Trebuchet MS" w:hAnsi="Trebuchet MS" w:cs="Trebuchet MS"/>
          <w:sz w:val="22"/>
          <w:szCs w:val="22"/>
        </w:rPr>
        <w:t>s</w:t>
      </w:r>
      <w:r w:rsidR="004669F4">
        <w:rPr>
          <w:rFonts w:ascii="Trebuchet MS" w:eastAsia="Trebuchet MS" w:hAnsi="Trebuchet MS" w:cs="Trebuchet MS"/>
          <w:sz w:val="22"/>
          <w:szCs w:val="22"/>
        </w:rPr>
        <w:t>;</w:t>
      </w:r>
      <w:proofErr w:type="gramEnd"/>
    </w:p>
    <w:p w14:paraId="6F9AFE03" w14:textId="5485CFA7" w:rsidR="00A075F5" w:rsidRDefault="005C5CA2" w:rsidP="004669F4">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Assist in </w:t>
      </w:r>
      <w:r w:rsidR="0003044D">
        <w:rPr>
          <w:rFonts w:ascii="Trebuchet MS" w:eastAsia="Trebuchet MS" w:hAnsi="Trebuchet MS" w:cs="Trebuchet MS"/>
          <w:sz w:val="22"/>
          <w:szCs w:val="22"/>
        </w:rPr>
        <w:t>editing</w:t>
      </w:r>
      <w:r w:rsidR="00884826">
        <w:rPr>
          <w:rFonts w:ascii="Trebuchet MS" w:eastAsia="Trebuchet MS" w:hAnsi="Trebuchet MS" w:cs="Trebuchet MS"/>
          <w:sz w:val="22"/>
          <w:szCs w:val="22"/>
        </w:rPr>
        <w:t xml:space="preserve"> / reviewing</w:t>
      </w:r>
      <w:r>
        <w:rPr>
          <w:rFonts w:ascii="Trebuchet MS" w:eastAsia="Trebuchet MS" w:hAnsi="Trebuchet MS" w:cs="Trebuchet MS"/>
          <w:sz w:val="22"/>
          <w:szCs w:val="22"/>
        </w:rPr>
        <w:t xml:space="preserve"> the</w:t>
      </w:r>
      <w:r w:rsidR="00FD0D9A">
        <w:rPr>
          <w:rFonts w:ascii="Trebuchet MS" w:eastAsia="Trebuchet MS" w:hAnsi="Trebuchet MS" w:cs="Trebuchet MS"/>
          <w:sz w:val="22"/>
          <w:szCs w:val="22"/>
        </w:rPr>
        <w:t xml:space="preserve"> analytical report</w:t>
      </w:r>
      <w:r>
        <w:rPr>
          <w:rFonts w:ascii="Trebuchet MS" w:eastAsia="Trebuchet MS" w:hAnsi="Trebuchet MS" w:cs="Trebuchet MS"/>
          <w:sz w:val="22"/>
          <w:szCs w:val="22"/>
        </w:rPr>
        <w:t>s</w:t>
      </w:r>
      <w:r w:rsidR="00FD0D9A">
        <w:rPr>
          <w:rFonts w:ascii="Trebuchet MS" w:eastAsia="Trebuchet MS" w:hAnsi="Trebuchet MS" w:cs="Trebuchet MS"/>
          <w:sz w:val="22"/>
          <w:szCs w:val="22"/>
        </w:rPr>
        <w:t xml:space="preserve"> </w:t>
      </w:r>
      <w:r>
        <w:rPr>
          <w:rFonts w:ascii="Trebuchet MS" w:eastAsia="Trebuchet MS" w:hAnsi="Trebuchet MS" w:cs="Trebuchet MS"/>
          <w:sz w:val="22"/>
          <w:szCs w:val="22"/>
        </w:rPr>
        <w:t>of the</w:t>
      </w:r>
      <w:r w:rsidR="00FD0D9A">
        <w:rPr>
          <w:rFonts w:ascii="Trebuchet MS" w:eastAsia="Trebuchet MS" w:hAnsi="Trebuchet MS" w:cs="Trebuchet MS"/>
          <w:sz w:val="22"/>
          <w:szCs w:val="22"/>
        </w:rPr>
        <w:t xml:space="preserve"> </w:t>
      </w:r>
      <w:r w:rsidR="00C46C8F">
        <w:rPr>
          <w:rFonts w:ascii="Trebuchet MS" w:eastAsia="Trebuchet MS" w:hAnsi="Trebuchet MS" w:cs="Trebuchet MS"/>
          <w:sz w:val="22"/>
          <w:szCs w:val="22"/>
        </w:rPr>
        <w:t>two</w:t>
      </w:r>
      <w:r w:rsidR="00FD0D9A">
        <w:rPr>
          <w:rFonts w:ascii="Trebuchet MS" w:eastAsia="Trebuchet MS" w:hAnsi="Trebuchet MS" w:cs="Trebuchet MS"/>
          <w:sz w:val="22"/>
          <w:szCs w:val="22"/>
        </w:rPr>
        <w:t xml:space="preserve"> countries</w:t>
      </w:r>
    </w:p>
    <w:p w14:paraId="080B11DA" w14:textId="0EE44A9D" w:rsidR="007874B1" w:rsidRPr="000460CF" w:rsidRDefault="00773BB7"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Draft </w:t>
      </w:r>
      <w:r w:rsidR="00DF7FB2">
        <w:rPr>
          <w:rFonts w:ascii="Trebuchet MS" w:eastAsia="Trebuchet MS" w:hAnsi="Trebuchet MS" w:cs="Trebuchet MS"/>
          <w:sz w:val="22"/>
          <w:szCs w:val="22"/>
        </w:rPr>
        <w:t>a brief</w:t>
      </w:r>
      <w:r w:rsidR="005C5CA2">
        <w:rPr>
          <w:rFonts w:ascii="Trebuchet MS" w:eastAsia="Trebuchet MS" w:hAnsi="Trebuchet MS" w:cs="Trebuchet MS"/>
          <w:sz w:val="22"/>
          <w:szCs w:val="22"/>
        </w:rPr>
        <w:t xml:space="preserve"> internal</w:t>
      </w:r>
      <w:r w:rsidR="00884826">
        <w:rPr>
          <w:rFonts w:ascii="Trebuchet MS" w:eastAsia="Trebuchet MS" w:hAnsi="Trebuchet MS" w:cs="Trebuchet MS"/>
          <w:sz w:val="22"/>
          <w:szCs w:val="22"/>
        </w:rPr>
        <w:t xml:space="preserve"> final</w:t>
      </w:r>
      <w:r w:rsidR="007874B1">
        <w:rPr>
          <w:rFonts w:ascii="Trebuchet MS" w:eastAsia="Trebuchet MS" w:hAnsi="Trebuchet MS" w:cs="Trebuchet MS"/>
          <w:sz w:val="22"/>
          <w:szCs w:val="22"/>
        </w:rPr>
        <w:t xml:space="preserve"> report </w:t>
      </w:r>
      <w:r w:rsidR="00DF7FB2">
        <w:rPr>
          <w:rFonts w:ascii="Trebuchet MS" w:eastAsia="Trebuchet MS" w:hAnsi="Trebuchet MS" w:cs="Trebuchet MS"/>
          <w:sz w:val="22"/>
          <w:szCs w:val="22"/>
        </w:rPr>
        <w:t xml:space="preserve">outlining </w:t>
      </w:r>
      <w:r w:rsidR="00625EE5">
        <w:rPr>
          <w:rFonts w:ascii="Trebuchet MS" w:eastAsia="Trebuchet MS" w:hAnsi="Trebuchet MS" w:cs="Trebuchet MS"/>
          <w:sz w:val="22"/>
          <w:szCs w:val="22"/>
        </w:rPr>
        <w:t>activities, time spent, outcomes, and reflections on lessons learned.</w:t>
      </w:r>
    </w:p>
    <w:p w14:paraId="1A1F8A5B" w14:textId="77777777" w:rsidR="00D23E14" w:rsidRPr="00D23E14" w:rsidRDefault="00D23E14" w:rsidP="00D23E14">
      <w:pPr>
        <w:spacing w:line="276" w:lineRule="auto"/>
        <w:jc w:val="both"/>
        <w:rPr>
          <w:rFonts w:ascii="Trebuchet MS" w:eastAsia="Trebuchet MS" w:hAnsi="Trebuchet MS" w:cs="Trebuchet MS"/>
          <w:sz w:val="22"/>
          <w:szCs w:val="22"/>
        </w:rPr>
      </w:pPr>
    </w:p>
    <w:p w14:paraId="4B51544A" w14:textId="77777777" w:rsidR="00CC7388" w:rsidRPr="000A082B" w:rsidRDefault="00CC7388" w:rsidP="00CC7388">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work may be conducted from any location. The appointed Contractor should provide their own computer equipment, computer applications and internet connection. </w:t>
      </w:r>
    </w:p>
    <w:p w14:paraId="684CF1F6" w14:textId="77777777" w:rsidR="0005565A" w:rsidRPr="000A082B" w:rsidRDefault="0005565A">
      <w:pPr>
        <w:spacing w:line="276" w:lineRule="auto"/>
        <w:jc w:val="both"/>
        <w:rPr>
          <w:rFonts w:ascii="Trebuchet MS" w:eastAsia="Trebuchet MS" w:hAnsi="Trebuchet MS" w:cs="Trebuchet MS"/>
          <w:color w:val="000000"/>
          <w:sz w:val="22"/>
          <w:szCs w:val="22"/>
        </w:rPr>
      </w:pPr>
    </w:p>
    <w:p w14:paraId="63B28BBF" w14:textId="20109613"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Duration and Timeframe</w:t>
      </w:r>
    </w:p>
    <w:p w14:paraId="53A81D77" w14:textId="31FAC1DC" w:rsidR="0005565A" w:rsidRPr="000A082B" w:rsidRDefault="0005565A">
      <w:pPr>
        <w:spacing w:line="276" w:lineRule="auto"/>
        <w:jc w:val="both"/>
        <w:rPr>
          <w:rFonts w:ascii="Trebuchet MS" w:eastAsia="Trebuchet MS" w:hAnsi="Trebuchet MS" w:cs="Trebuchet MS"/>
          <w:sz w:val="22"/>
          <w:szCs w:val="22"/>
        </w:rPr>
      </w:pPr>
    </w:p>
    <w:p w14:paraId="7BEBDF79" w14:textId="0AD89ED0" w:rsidR="00511997" w:rsidRPr="000A082B" w:rsidRDefault="00511997">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Final deliverables will be </w:t>
      </w:r>
      <w:r w:rsidRPr="00821EC8">
        <w:rPr>
          <w:rFonts w:ascii="Trebuchet MS" w:eastAsia="Trebuchet MS" w:hAnsi="Trebuchet MS" w:cs="Trebuchet MS"/>
          <w:sz w:val="22"/>
          <w:szCs w:val="22"/>
        </w:rPr>
        <w:t xml:space="preserve">due by </w:t>
      </w:r>
      <w:r w:rsidR="001A2E30">
        <w:rPr>
          <w:rFonts w:ascii="Trebuchet MS" w:eastAsia="Trebuchet MS" w:hAnsi="Trebuchet MS" w:cs="Trebuchet MS"/>
          <w:sz w:val="22"/>
          <w:szCs w:val="22"/>
        </w:rPr>
        <w:t>22</w:t>
      </w:r>
      <w:r w:rsidR="001A2E30" w:rsidRPr="00821EC8">
        <w:rPr>
          <w:rFonts w:ascii="Trebuchet MS" w:eastAsia="Trebuchet MS" w:hAnsi="Trebuchet MS" w:cs="Trebuchet MS"/>
          <w:sz w:val="22"/>
          <w:szCs w:val="22"/>
        </w:rPr>
        <w:t xml:space="preserve"> </w:t>
      </w:r>
      <w:r w:rsidR="008C729F">
        <w:rPr>
          <w:rFonts w:ascii="Trebuchet MS" w:eastAsia="Trebuchet MS" w:hAnsi="Trebuchet MS" w:cs="Trebuchet MS"/>
          <w:sz w:val="22"/>
          <w:szCs w:val="22"/>
        </w:rPr>
        <w:t>November</w:t>
      </w:r>
      <w:r w:rsidR="005216EB" w:rsidRPr="00821EC8">
        <w:rPr>
          <w:rFonts w:ascii="Trebuchet MS" w:eastAsia="Trebuchet MS" w:hAnsi="Trebuchet MS" w:cs="Trebuchet MS"/>
          <w:sz w:val="22"/>
          <w:szCs w:val="22"/>
        </w:rPr>
        <w:t xml:space="preserve"> 202</w:t>
      </w:r>
      <w:r w:rsidR="00E331A0">
        <w:rPr>
          <w:rFonts w:ascii="Trebuchet MS" w:eastAsia="Trebuchet MS" w:hAnsi="Trebuchet MS" w:cs="Trebuchet MS"/>
          <w:sz w:val="22"/>
          <w:szCs w:val="22"/>
        </w:rPr>
        <w:t>2</w:t>
      </w:r>
      <w:r w:rsidRPr="00821EC8">
        <w:rPr>
          <w:rFonts w:ascii="Trebuchet MS" w:eastAsia="Trebuchet MS" w:hAnsi="Trebuchet MS" w:cs="Trebuchet MS"/>
          <w:sz w:val="22"/>
          <w:szCs w:val="22"/>
        </w:rPr>
        <w:t>.</w:t>
      </w:r>
      <w:r w:rsidR="005216EB" w:rsidRPr="00821EC8">
        <w:rPr>
          <w:rFonts w:ascii="Trebuchet MS" w:eastAsia="Trebuchet MS" w:hAnsi="Trebuchet MS" w:cs="Trebuchet MS"/>
          <w:sz w:val="22"/>
          <w:szCs w:val="22"/>
        </w:rPr>
        <w:t xml:space="preserve"> Suggested</w:t>
      </w:r>
      <w:r w:rsidR="005216EB" w:rsidRPr="000A082B">
        <w:rPr>
          <w:rFonts w:ascii="Trebuchet MS" w:eastAsia="Trebuchet MS" w:hAnsi="Trebuchet MS" w:cs="Trebuchet MS"/>
          <w:sz w:val="22"/>
          <w:szCs w:val="22"/>
        </w:rPr>
        <w:t xml:space="preserve"> milestones are listed in the table below but can be revised after </w:t>
      </w:r>
      <w:r w:rsidR="001C1126" w:rsidRPr="000A082B">
        <w:rPr>
          <w:rFonts w:ascii="Trebuchet MS" w:eastAsia="Trebuchet MS" w:hAnsi="Trebuchet MS" w:cs="Trebuchet MS"/>
          <w:sz w:val="22"/>
          <w:szCs w:val="22"/>
        </w:rPr>
        <w:t>a</w:t>
      </w:r>
      <w:r w:rsidR="005216EB" w:rsidRPr="000A082B">
        <w:rPr>
          <w:rFonts w:ascii="Trebuchet MS" w:eastAsia="Trebuchet MS" w:hAnsi="Trebuchet MS" w:cs="Trebuchet MS"/>
          <w:sz w:val="22"/>
          <w:szCs w:val="22"/>
        </w:rPr>
        <w:t xml:space="preserve"> </w:t>
      </w:r>
      <w:r w:rsidR="00B44816" w:rsidRPr="000A082B">
        <w:rPr>
          <w:rFonts w:ascii="Trebuchet MS" w:eastAsia="Trebuchet MS" w:hAnsi="Trebuchet MS" w:cs="Trebuchet MS"/>
          <w:sz w:val="22"/>
          <w:szCs w:val="22"/>
        </w:rPr>
        <w:t>timeline</w:t>
      </w:r>
      <w:r w:rsidR="001C1126" w:rsidRPr="000A082B">
        <w:rPr>
          <w:rFonts w:ascii="Trebuchet MS" w:eastAsia="Trebuchet MS" w:hAnsi="Trebuchet MS" w:cs="Trebuchet MS"/>
          <w:sz w:val="22"/>
          <w:szCs w:val="22"/>
        </w:rPr>
        <w:t xml:space="preserve"> is agreed upon</w:t>
      </w:r>
      <w:r w:rsidR="00B44816" w:rsidRPr="000A082B">
        <w:rPr>
          <w:rFonts w:ascii="Trebuchet MS" w:eastAsia="Trebuchet MS" w:hAnsi="Trebuchet MS" w:cs="Trebuchet MS"/>
          <w:sz w:val="22"/>
          <w:szCs w:val="22"/>
        </w:rPr>
        <w:t>.</w:t>
      </w:r>
    </w:p>
    <w:p w14:paraId="178868C7" w14:textId="67286645" w:rsidR="00582868" w:rsidRPr="000A082B" w:rsidRDefault="00582868">
      <w:pPr>
        <w:spacing w:line="276" w:lineRule="auto"/>
        <w:jc w:val="both"/>
        <w:rPr>
          <w:rFonts w:ascii="Trebuchet MS" w:eastAsia="Trebuchet MS" w:hAnsi="Trebuchet MS" w:cs="Trebuchet M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2"/>
        <w:gridCol w:w="3572"/>
      </w:tblGrid>
      <w:tr w:rsidR="00367401" w:rsidRPr="000A082B" w14:paraId="1A192932" w14:textId="77777777" w:rsidTr="008D2C40">
        <w:trPr>
          <w:trHeight w:val="101"/>
        </w:trPr>
        <w:tc>
          <w:tcPr>
            <w:tcW w:w="3572" w:type="dxa"/>
          </w:tcPr>
          <w:p w14:paraId="50D04FCC" w14:textId="63B49448" w:rsidR="00367401" w:rsidRPr="000A082B" w:rsidRDefault="00367401" w:rsidP="00367401">
            <w:pPr>
              <w:autoSpaceDE w:val="0"/>
              <w:autoSpaceDN w:val="0"/>
              <w:adjustRightInd w:val="0"/>
              <w:rPr>
                <w:rFonts w:ascii="Trebuchet MS" w:eastAsia="Trebuchet MS" w:hAnsi="Trebuchet MS" w:cs="Trebuchet MS"/>
                <w:b/>
                <w:bCs/>
                <w:color w:val="000000"/>
                <w:sz w:val="22"/>
                <w:szCs w:val="22"/>
              </w:rPr>
            </w:pPr>
            <w:r w:rsidRPr="000A082B">
              <w:rPr>
                <w:rFonts w:ascii="Trebuchet MS" w:hAnsi="Trebuchet MS"/>
                <w:b/>
                <w:bCs/>
                <w:color w:val="000000"/>
                <w:sz w:val="22"/>
                <w:szCs w:val="22"/>
              </w:rPr>
              <w:t xml:space="preserve">Deliverable </w:t>
            </w:r>
          </w:p>
        </w:tc>
        <w:tc>
          <w:tcPr>
            <w:tcW w:w="3572" w:type="dxa"/>
          </w:tcPr>
          <w:p w14:paraId="62921AC0" w14:textId="7C3B13DB" w:rsidR="00367401" w:rsidRPr="000A082B" w:rsidRDefault="00367401" w:rsidP="00367401">
            <w:pPr>
              <w:autoSpaceDE w:val="0"/>
              <w:autoSpaceDN w:val="0"/>
              <w:adjustRightInd w:val="0"/>
              <w:rPr>
                <w:rFonts w:ascii="Trebuchet MS" w:eastAsia="Trebuchet MS" w:hAnsi="Trebuchet MS" w:cs="Trebuchet MS"/>
                <w:b/>
                <w:bCs/>
                <w:color w:val="000000"/>
                <w:sz w:val="22"/>
                <w:szCs w:val="22"/>
              </w:rPr>
            </w:pPr>
            <w:r w:rsidRPr="000A082B">
              <w:rPr>
                <w:rFonts w:ascii="Trebuchet MS" w:hAnsi="Trebuchet MS"/>
                <w:b/>
                <w:bCs/>
                <w:color w:val="000000"/>
                <w:sz w:val="22"/>
                <w:szCs w:val="22"/>
              </w:rPr>
              <w:t xml:space="preserve">Final Due Date </w:t>
            </w:r>
          </w:p>
        </w:tc>
      </w:tr>
      <w:tr w:rsidR="000B4F44" w:rsidRPr="000A082B" w14:paraId="7E523308" w14:textId="77777777" w:rsidTr="008D2C40">
        <w:trPr>
          <w:trHeight w:val="245"/>
        </w:trPr>
        <w:tc>
          <w:tcPr>
            <w:tcW w:w="3572" w:type="dxa"/>
          </w:tcPr>
          <w:p w14:paraId="2BC976B3" w14:textId="5AA20EF5" w:rsidR="000B4F44" w:rsidRPr="000A082B" w:rsidRDefault="000B4F44" w:rsidP="00367401">
            <w:pPr>
              <w:autoSpaceDE w:val="0"/>
              <w:autoSpaceDN w:val="0"/>
              <w:adjustRightInd w:val="0"/>
              <w:rPr>
                <w:rFonts w:ascii="Trebuchet MS" w:hAnsi="Trebuchet MS"/>
                <w:color w:val="000000"/>
                <w:sz w:val="22"/>
                <w:szCs w:val="22"/>
              </w:rPr>
            </w:pPr>
            <w:r w:rsidRPr="000A082B">
              <w:rPr>
                <w:rFonts w:ascii="Trebuchet MS" w:hAnsi="Trebuchet MS"/>
                <w:color w:val="000000"/>
                <w:sz w:val="22"/>
                <w:szCs w:val="22"/>
              </w:rPr>
              <w:t>Draft timeline</w:t>
            </w:r>
            <w:r w:rsidR="0067350E">
              <w:rPr>
                <w:rFonts w:ascii="Trebuchet MS" w:hAnsi="Trebuchet MS"/>
                <w:color w:val="000000"/>
                <w:sz w:val="22"/>
                <w:szCs w:val="22"/>
              </w:rPr>
              <w:t xml:space="preserve"> and workplan</w:t>
            </w:r>
          </w:p>
        </w:tc>
        <w:tc>
          <w:tcPr>
            <w:tcW w:w="3572" w:type="dxa"/>
          </w:tcPr>
          <w:p w14:paraId="6ADB68D9" w14:textId="2E7F58E9" w:rsidR="000B4F44" w:rsidRPr="000A082B" w:rsidDel="00B44816" w:rsidRDefault="0067350E"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12 September</w:t>
            </w:r>
            <w:r w:rsidR="00956BD0">
              <w:rPr>
                <w:rFonts w:ascii="Trebuchet MS" w:hAnsi="Trebuchet MS"/>
                <w:color w:val="000000"/>
                <w:sz w:val="22"/>
                <w:szCs w:val="22"/>
              </w:rPr>
              <w:t xml:space="preserve"> 202</w:t>
            </w:r>
            <w:r w:rsidR="002A5C8F">
              <w:rPr>
                <w:rFonts w:ascii="Trebuchet MS" w:hAnsi="Trebuchet MS"/>
                <w:color w:val="000000"/>
                <w:sz w:val="22"/>
                <w:szCs w:val="22"/>
              </w:rPr>
              <w:t>2</w:t>
            </w:r>
          </w:p>
        </w:tc>
      </w:tr>
      <w:tr w:rsidR="00D27E24" w:rsidRPr="000A082B" w14:paraId="2F7D8454" w14:textId="77777777" w:rsidTr="008D2C40">
        <w:trPr>
          <w:trHeight w:val="245"/>
        </w:trPr>
        <w:tc>
          <w:tcPr>
            <w:tcW w:w="3572" w:type="dxa"/>
          </w:tcPr>
          <w:p w14:paraId="16C41C94" w14:textId="61B68DB3" w:rsidR="00D27E24" w:rsidRDefault="00D60E6F" w:rsidP="00367401">
            <w:pPr>
              <w:autoSpaceDE w:val="0"/>
              <w:autoSpaceDN w:val="0"/>
              <w:adjustRightInd w:val="0"/>
              <w:rPr>
                <w:rFonts w:ascii="Trebuchet MS" w:hAnsi="Trebuchet MS"/>
                <w:color w:val="000000"/>
                <w:sz w:val="22"/>
                <w:szCs w:val="22"/>
              </w:rPr>
            </w:pPr>
            <w:r>
              <w:rPr>
                <w:rFonts w:ascii="Trebuchet MS" w:eastAsia="Trebuchet MS" w:hAnsi="Trebuchet MS" w:cs="Trebuchet MS"/>
                <w:sz w:val="22"/>
                <w:szCs w:val="22"/>
              </w:rPr>
              <w:t>Review</w:t>
            </w:r>
            <w:r w:rsidR="002A5C8F">
              <w:rPr>
                <w:rFonts w:ascii="Trebuchet MS" w:eastAsia="Trebuchet MS" w:hAnsi="Trebuchet MS" w:cs="Trebuchet MS"/>
                <w:sz w:val="22"/>
                <w:szCs w:val="22"/>
              </w:rPr>
              <w:t xml:space="preserve"> and provide feedback on the </w:t>
            </w:r>
            <w:r w:rsidR="00E6154B">
              <w:rPr>
                <w:rFonts w:ascii="Trebuchet MS" w:eastAsia="Trebuchet MS" w:hAnsi="Trebuchet MS" w:cs="Trebuchet MS"/>
                <w:sz w:val="22"/>
                <w:szCs w:val="22"/>
              </w:rPr>
              <w:t xml:space="preserve">RRA </w:t>
            </w:r>
            <w:r w:rsidR="002D2693">
              <w:rPr>
                <w:rFonts w:ascii="Trebuchet MS" w:eastAsia="Trebuchet MS" w:hAnsi="Trebuchet MS" w:cs="Trebuchet MS"/>
                <w:sz w:val="22"/>
                <w:szCs w:val="22"/>
              </w:rPr>
              <w:t>methodology</w:t>
            </w:r>
          </w:p>
        </w:tc>
        <w:tc>
          <w:tcPr>
            <w:tcW w:w="3572" w:type="dxa"/>
          </w:tcPr>
          <w:p w14:paraId="7C890479" w14:textId="3CE2C69D" w:rsidR="00D27E24" w:rsidRDefault="00D60E6F"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October 2022</w:t>
            </w:r>
          </w:p>
        </w:tc>
      </w:tr>
      <w:tr w:rsidR="00367401" w:rsidRPr="000A082B" w14:paraId="19B1C070" w14:textId="77777777" w:rsidTr="008D2C40">
        <w:trPr>
          <w:trHeight w:val="245"/>
        </w:trPr>
        <w:tc>
          <w:tcPr>
            <w:tcW w:w="3572" w:type="dxa"/>
          </w:tcPr>
          <w:p w14:paraId="686F18AA" w14:textId="55FCBAD7" w:rsidR="00367401" w:rsidRPr="000A082B" w:rsidRDefault="002A5C8F" w:rsidP="00367401">
            <w:pPr>
              <w:autoSpaceDE w:val="0"/>
              <w:autoSpaceDN w:val="0"/>
              <w:adjustRightInd w:val="0"/>
              <w:rPr>
                <w:rFonts w:ascii="Trebuchet MS" w:eastAsia="Trebuchet MS" w:hAnsi="Trebuchet MS" w:cs="Trebuchet MS"/>
                <w:color w:val="000000"/>
                <w:sz w:val="22"/>
                <w:szCs w:val="22"/>
              </w:rPr>
            </w:pPr>
            <w:r>
              <w:rPr>
                <w:rFonts w:ascii="Trebuchet MS" w:eastAsia="Trebuchet MS" w:hAnsi="Trebuchet MS" w:cs="Trebuchet MS"/>
                <w:sz w:val="22"/>
                <w:szCs w:val="22"/>
              </w:rPr>
              <w:t xml:space="preserve">Provide an independent and detailed review of </w:t>
            </w:r>
            <w:r w:rsidR="002D2693">
              <w:rPr>
                <w:rFonts w:ascii="Trebuchet MS" w:eastAsia="Trebuchet MS" w:hAnsi="Trebuchet MS" w:cs="Trebuchet MS"/>
                <w:sz w:val="22"/>
                <w:szCs w:val="22"/>
              </w:rPr>
              <w:t xml:space="preserve">two </w:t>
            </w:r>
            <w:r>
              <w:rPr>
                <w:rFonts w:ascii="Trebuchet MS" w:eastAsia="Trebuchet MS" w:hAnsi="Trebuchet MS" w:cs="Trebuchet MS"/>
                <w:sz w:val="22"/>
                <w:szCs w:val="22"/>
              </w:rPr>
              <w:t xml:space="preserve">draft </w:t>
            </w:r>
            <w:r w:rsidR="002D2693">
              <w:rPr>
                <w:rFonts w:ascii="Trebuchet MS" w:eastAsia="Trebuchet MS" w:hAnsi="Trebuchet MS" w:cs="Trebuchet MS"/>
                <w:sz w:val="22"/>
                <w:szCs w:val="22"/>
              </w:rPr>
              <w:t xml:space="preserve">RRA </w:t>
            </w:r>
            <w:r>
              <w:rPr>
                <w:rFonts w:ascii="Trebuchet MS" w:eastAsia="Trebuchet MS" w:hAnsi="Trebuchet MS" w:cs="Trebuchet MS"/>
                <w:sz w:val="22"/>
                <w:szCs w:val="22"/>
              </w:rPr>
              <w:t>reports and results</w:t>
            </w:r>
          </w:p>
        </w:tc>
        <w:tc>
          <w:tcPr>
            <w:tcW w:w="3572" w:type="dxa"/>
          </w:tcPr>
          <w:p w14:paraId="09122F6B" w14:textId="094A7903" w:rsidR="00367401" w:rsidRPr="000A082B" w:rsidRDefault="00D60E6F" w:rsidP="0036740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November 2022</w:t>
            </w:r>
          </w:p>
        </w:tc>
      </w:tr>
      <w:tr w:rsidR="00367401" w:rsidRPr="000A082B" w14:paraId="6498C940" w14:textId="77777777" w:rsidTr="008D2C40">
        <w:trPr>
          <w:trHeight w:val="245"/>
        </w:trPr>
        <w:tc>
          <w:tcPr>
            <w:tcW w:w="3572" w:type="dxa"/>
          </w:tcPr>
          <w:p w14:paraId="1C60462C" w14:textId="2F3E22EE" w:rsidR="00367401" w:rsidRPr="000A082B" w:rsidRDefault="00830CF7" w:rsidP="0036740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 xml:space="preserve">Final report </w:t>
            </w:r>
          </w:p>
        </w:tc>
        <w:tc>
          <w:tcPr>
            <w:tcW w:w="3572" w:type="dxa"/>
          </w:tcPr>
          <w:p w14:paraId="3470C094" w14:textId="287F8311" w:rsidR="00367401" w:rsidRPr="000A082B" w:rsidRDefault="001A2E30" w:rsidP="0036740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 xml:space="preserve">22 </w:t>
            </w:r>
            <w:r w:rsidR="00D60E6F">
              <w:rPr>
                <w:rFonts w:ascii="Trebuchet MS" w:hAnsi="Trebuchet MS"/>
                <w:color w:val="000000"/>
                <w:sz w:val="22"/>
                <w:szCs w:val="22"/>
              </w:rPr>
              <w:t xml:space="preserve">November </w:t>
            </w:r>
            <w:r w:rsidR="00830CF7">
              <w:rPr>
                <w:rFonts w:ascii="Trebuchet MS" w:hAnsi="Trebuchet MS"/>
                <w:color w:val="000000"/>
                <w:sz w:val="22"/>
                <w:szCs w:val="22"/>
              </w:rPr>
              <w:t>2022</w:t>
            </w:r>
          </w:p>
        </w:tc>
      </w:tr>
    </w:tbl>
    <w:p w14:paraId="13E845F4" w14:textId="035DDC66" w:rsidR="00582868" w:rsidRPr="000A082B" w:rsidRDefault="00582868">
      <w:pPr>
        <w:spacing w:line="276" w:lineRule="auto"/>
        <w:jc w:val="both"/>
        <w:rPr>
          <w:rFonts w:ascii="Trebuchet MS" w:eastAsia="Trebuchet MS" w:hAnsi="Trebuchet MS" w:cs="Trebuchet MS"/>
          <w:sz w:val="22"/>
          <w:szCs w:val="22"/>
        </w:rPr>
      </w:pPr>
    </w:p>
    <w:p w14:paraId="72F2D812" w14:textId="3D9DED52"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Project Management and Reporting</w:t>
      </w:r>
    </w:p>
    <w:p w14:paraId="695819A8" w14:textId="77777777" w:rsidR="0005565A" w:rsidRPr="000A082B" w:rsidRDefault="0005565A">
      <w:pPr>
        <w:spacing w:line="276" w:lineRule="auto"/>
        <w:jc w:val="both"/>
        <w:rPr>
          <w:rFonts w:ascii="Trebuchet MS" w:eastAsia="Trebuchet MS" w:hAnsi="Trebuchet MS" w:cs="Trebuchet MS"/>
          <w:sz w:val="22"/>
          <w:szCs w:val="22"/>
        </w:rPr>
      </w:pPr>
    </w:p>
    <w:p w14:paraId="73DD2A41" w14:textId="77777777" w:rsidR="0005565A" w:rsidRPr="000A082B" w:rsidRDefault="002418CD">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The project will be coordinated by the Commonwealth Blue Charter Section of the Trade, </w:t>
      </w:r>
      <w:proofErr w:type="gramStart"/>
      <w:r w:rsidRPr="000A082B">
        <w:rPr>
          <w:rFonts w:ascii="Trebuchet MS" w:eastAsia="Trebuchet MS" w:hAnsi="Trebuchet MS" w:cs="Trebuchet MS"/>
          <w:sz w:val="22"/>
          <w:szCs w:val="22"/>
        </w:rPr>
        <w:t>Ocean</w:t>
      </w:r>
      <w:proofErr w:type="gramEnd"/>
      <w:r w:rsidRPr="000A082B">
        <w:rPr>
          <w:rFonts w:ascii="Trebuchet MS" w:eastAsia="Trebuchet MS" w:hAnsi="Trebuchet MS" w:cs="Trebuchet MS"/>
          <w:sz w:val="22"/>
          <w:szCs w:val="22"/>
        </w:rPr>
        <w:t xml:space="preserve"> and Natural Resources Directorate of the Secretariat. The successful Contractor will be expected to work in close consultation with the Commonwealth Blue Charter Team. </w:t>
      </w:r>
    </w:p>
    <w:p w14:paraId="639BFED2" w14:textId="77777777" w:rsidR="00B4020E" w:rsidRPr="000A082B" w:rsidRDefault="00B4020E">
      <w:pPr>
        <w:spacing w:line="276" w:lineRule="auto"/>
        <w:jc w:val="both"/>
        <w:rPr>
          <w:rFonts w:ascii="Trebuchet MS" w:eastAsia="Trebuchet MS" w:hAnsi="Trebuchet MS" w:cs="Trebuchet MS"/>
          <w:b/>
          <w:color w:val="353978"/>
          <w:sz w:val="22"/>
          <w:szCs w:val="22"/>
        </w:rPr>
      </w:pPr>
    </w:p>
    <w:p w14:paraId="67337D1E" w14:textId="639EF14D"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Estimated Budget</w:t>
      </w:r>
    </w:p>
    <w:p w14:paraId="3D53E5A1" w14:textId="77777777" w:rsidR="0005565A" w:rsidRPr="000A082B" w:rsidRDefault="0005565A">
      <w:pPr>
        <w:pBdr>
          <w:top w:val="nil"/>
          <w:left w:val="nil"/>
          <w:bottom w:val="nil"/>
          <w:right w:val="nil"/>
          <w:between w:val="nil"/>
        </w:pBdr>
        <w:spacing w:line="276" w:lineRule="auto"/>
        <w:jc w:val="both"/>
        <w:rPr>
          <w:rFonts w:ascii="Trebuchet MS" w:eastAsia="Trebuchet MS" w:hAnsi="Trebuchet MS" w:cs="Trebuchet MS"/>
          <w:color w:val="000000"/>
          <w:sz w:val="22"/>
          <w:szCs w:val="22"/>
        </w:rPr>
      </w:pPr>
    </w:p>
    <w:p w14:paraId="569D2362" w14:textId="0B88E6F0" w:rsidR="0005565A"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367401" w:rsidRPr="000A082B">
        <w:rPr>
          <w:rFonts w:ascii="Trebuchet MS" w:eastAsia="Trebuchet MS" w:hAnsi="Trebuchet MS" w:cs="Trebuchet MS"/>
          <w:color w:val="000000"/>
          <w:sz w:val="22"/>
          <w:szCs w:val="22"/>
        </w:rPr>
        <w:t xml:space="preserve">maximum </w:t>
      </w:r>
      <w:r w:rsidRPr="000A082B">
        <w:rPr>
          <w:rFonts w:ascii="Trebuchet MS" w:eastAsia="Trebuchet MS" w:hAnsi="Trebuchet MS" w:cs="Trebuchet MS"/>
          <w:color w:val="000000"/>
          <w:sz w:val="22"/>
          <w:szCs w:val="22"/>
        </w:rPr>
        <w:t xml:space="preserve">budget payable under this contract </w:t>
      </w:r>
      <w:r w:rsidR="00367401" w:rsidRPr="000A082B">
        <w:rPr>
          <w:rFonts w:ascii="Trebuchet MS" w:eastAsia="Trebuchet MS" w:hAnsi="Trebuchet MS" w:cs="Trebuchet MS"/>
          <w:color w:val="000000"/>
          <w:sz w:val="22"/>
          <w:szCs w:val="22"/>
        </w:rPr>
        <w:t>is</w:t>
      </w:r>
      <w:r w:rsidRPr="000A082B">
        <w:rPr>
          <w:rFonts w:ascii="Trebuchet MS" w:eastAsia="Trebuchet MS" w:hAnsi="Trebuchet MS" w:cs="Trebuchet MS"/>
          <w:color w:val="000000"/>
          <w:sz w:val="22"/>
          <w:szCs w:val="22"/>
        </w:rPr>
        <w:t xml:space="preserve"> £</w:t>
      </w:r>
      <w:r w:rsidR="00D60E6F">
        <w:rPr>
          <w:rFonts w:ascii="Trebuchet MS" w:eastAsia="Trebuchet MS" w:hAnsi="Trebuchet MS" w:cs="Trebuchet MS"/>
          <w:color w:val="000000"/>
          <w:sz w:val="22"/>
          <w:szCs w:val="22"/>
        </w:rPr>
        <w:t>4</w:t>
      </w:r>
      <w:r w:rsidRPr="000A082B">
        <w:rPr>
          <w:rFonts w:ascii="Trebuchet MS" w:eastAsia="Trebuchet MS" w:hAnsi="Trebuchet MS" w:cs="Trebuchet MS"/>
          <w:color w:val="000000"/>
          <w:sz w:val="22"/>
          <w:szCs w:val="22"/>
        </w:rPr>
        <w:t>,</w:t>
      </w:r>
      <w:r w:rsidR="002A5C8F">
        <w:rPr>
          <w:rFonts w:ascii="Trebuchet MS" w:eastAsia="Trebuchet MS" w:hAnsi="Trebuchet MS" w:cs="Trebuchet MS"/>
          <w:color w:val="000000"/>
          <w:sz w:val="22"/>
          <w:szCs w:val="22"/>
        </w:rPr>
        <w:t>0</w:t>
      </w:r>
      <w:r w:rsidRPr="000A082B">
        <w:rPr>
          <w:rFonts w:ascii="Trebuchet MS" w:eastAsia="Trebuchet MS" w:hAnsi="Trebuchet MS" w:cs="Trebuchet MS"/>
          <w:color w:val="000000"/>
          <w:sz w:val="22"/>
          <w:szCs w:val="22"/>
        </w:rPr>
        <w:t>00 (including VAT</w:t>
      </w:r>
      <w:r w:rsidR="00821EC8">
        <w:rPr>
          <w:rFonts w:ascii="Trebuchet MS" w:eastAsia="Trebuchet MS" w:hAnsi="Trebuchet MS" w:cs="Trebuchet MS"/>
          <w:color w:val="000000"/>
          <w:sz w:val="22"/>
          <w:szCs w:val="22"/>
        </w:rPr>
        <w:t>, and any other fees</w:t>
      </w:r>
      <w:r w:rsidRPr="000A082B">
        <w:rPr>
          <w:rFonts w:ascii="Trebuchet MS" w:eastAsia="Trebuchet MS" w:hAnsi="Trebuchet MS" w:cs="Trebuchet MS"/>
          <w:color w:val="000000"/>
          <w:sz w:val="22"/>
          <w:szCs w:val="22"/>
        </w:rPr>
        <w:t>). Payment will be made upon satisfactory completion of work signed off by the Commonwealth Secretariat and within 30 days upon submission of the invoice</w:t>
      </w:r>
      <w:r w:rsidR="00511997" w:rsidRPr="000A082B">
        <w:rPr>
          <w:rFonts w:ascii="Trebuchet MS" w:eastAsia="Trebuchet MS" w:hAnsi="Trebuchet MS" w:cs="Trebuchet MS"/>
          <w:color w:val="000000"/>
          <w:sz w:val="22"/>
          <w:szCs w:val="22"/>
        </w:rPr>
        <w:t>.</w:t>
      </w:r>
      <w:r w:rsidR="002000D8">
        <w:rPr>
          <w:rFonts w:ascii="Trebuchet MS" w:eastAsia="Trebuchet MS" w:hAnsi="Trebuchet MS" w:cs="Trebuchet MS"/>
          <w:color w:val="000000"/>
          <w:sz w:val="22"/>
          <w:szCs w:val="22"/>
        </w:rPr>
        <w:t xml:space="preserve"> </w:t>
      </w:r>
    </w:p>
    <w:p w14:paraId="1E1029AE" w14:textId="407547FD" w:rsidR="00050D3F" w:rsidRPr="000A082B" w:rsidRDefault="00050D3F">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There may be some travel involved for which </w:t>
      </w:r>
      <w:r w:rsidR="00AD0DE6">
        <w:rPr>
          <w:rFonts w:ascii="Trebuchet MS" w:eastAsia="Trebuchet MS" w:hAnsi="Trebuchet MS" w:cs="Trebuchet MS"/>
          <w:color w:val="000000"/>
          <w:sz w:val="22"/>
          <w:szCs w:val="22"/>
        </w:rPr>
        <w:t xml:space="preserve">there will be a separate budget allocated. </w:t>
      </w:r>
    </w:p>
    <w:p w14:paraId="656354E5" w14:textId="77777777"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Qualifications &amp; Competencies</w:t>
      </w:r>
    </w:p>
    <w:p w14:paraId="2EBCBD6B" w14:textId="0072ECD8"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The preferred Contractor or consultancy firm should hold the profile below</w:t>
      </w:r>
      <w:r w:rsidR="00AC7A5A" w:rsidRPr="000A082B">
        <w:rPr>
          <w:rFonts w:ascii="Trebuchet MS" w:eastAsia="Trebuchet MS" w:hAnsi="Trebuchet MS" w:cs="Trebuchet MS"/>
          <w:color w:val="000000"/>
          <w:sz w:val="22"/>
          <w:szCs w:val="22"/>
        </w:rPr>
        <w:t xml:space="preserve">, which should be outlined in </w:t>
      </w:r>
      <w:r w:rsidR="00CA185A">
        <w:rPr>
          <w:rFonts w:ascii="Trebuchet MS" w:eastAsia="Trebuchet MS" w:hAnsi="Trebuchet MS" w:cs="Trebuchet MS"/>
          <w:color w:val="000000"/>
          <w:sz w:val="22"/>
          <w:szCs w:val="22"/>
        </w:rPr>
        <w:t>a concise</w:t>
      </w:r>
      <w:r w:rsidR="00CA185A" w:rsidRPr="000A082B">
        <w:rPr>
          <w:rFonts w:ascii="Trebuchet MS" w:eastAsia="Trebuchet MS" w:hAnsi="Trebuchet MS" w:cs="Trebuchet MS"/>
          <w:color w:val="000000"/>
          <w:sz w:val="22"/>
          <w:szCs w:val="22"/>
        </w:rPr>
        <w:t xml:space="preserve"> </w:t>
      </w:r>
      <w:r w:rsidR="00AC7A5A" w:rsidRPr="000A082B">
        <w:rPr>
          <w:rFonts w:ascii="Trebuchet MS" w:eastAsia="Trebuchet MS" w:hAnsi="Trebuchet MS" w:cs="Trebuchet MS"/>
          <w:color w:val="000000"/>
          <w:sz w:val="22"/>
          <w:szCs w:val="22"/>
        </w:rPr>
        <w:t>cover letter and CV</w:t>
      </w:r>
      <w:r w:rsidRPr="000A082B">
        <w:rPr>
          <w:rFonts w:ascii="Trebuchet MS" w:eastAsia="Trebuchet MS" w:hAnsi="Trebuchet MS" w:cs="Trebuchet MS"/>
          <w:color w:val="000000"/>
          <w:sz w:val="22"/>
          <w:szCs w:val="22"/>
        </w:rPr>
        <w:t xml:space="preserve">: </w:t>
      </w:r>
    </w:p>
    <w:p w14:paraId="5C2C0517" w14:textId="613AD6B1" w:rsidR="00454AB8" w:rsidRPr="000A082B" w:rsidRDefault="00454AB8" w:rsidP="00454AB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lastRenderedPageBreak/>
        <w:t>University degree require</w:t>
      </w:r>
      <w:r w:rsidR="00C928FD">
        <w:rPr>
          <w:rFonts w:ascii="Trebuchet MS" w:eastAsia="Trebuchet MS" w:hAnsi="Trebuchet MS" w:cs="Trebuchet MS"/>
          <w:color w:val="000000"/>
          <w:sz w:val="22"/>
          <w:szCs w:val="22"/>
        </w:rPr>
        <w:t>d in a field</w:t>
      </w:r>
      <w:r w:rsidR="0073599F">
        <w:rPr>
          <w:rFonts w:ascii="Trebuchet MS" w:eastAsia="Trebuchet MS" w:hAnsi="Trebuchet MS" w:cs="Trebuchet MS"/>
          <w:color w:val="000000"/>
          <w:sz w:val="22"/>
          <w:szCs w:val="22"/>
        </w:rPr>
        <w:t xml:space="preserve"> relevant to </w:t>
      </w:r>
      <w:r w:rsidR="004669F4">
        <w:rPr>
          <w:rFonts w:ascii="Trebuchet MS" w:eastAsia="Trebuchet MS" w:hAnsi="Trebuchet MS" w:cs="Trebuchet MS"/>
          <w:color w:val="000000"/>
          <w:sz w:val="22"/>
          <w:szCs w:val="22"/>
        </w:rPr>
        <w:t>this work; e.g.</w:t>
      </w:r>
      <w:r w:rsidR="003A4DB0">
        <w:rPr>
          <w:rFonts w:ascii="Trebuchet MS" w:eastAsia="Trebuchet MS" w:hAnsi="Trebuchet MS" w:cs="Trebuchet MS"/>
          <w:color w:val="000000"/>
          <w:sz w:val="22"/>
          <w:szCs w:val="22"/>
        </w:rPr>
        <w:t xml:space="preserve"> </w:t>
      </w:r>
      <w:r w:rsidR="00E3646C">
        <w:rPr>
          <w:rFonts w:ascii="Trebuchet MS" w:eastAsia="Trebuchet MS" w:hAnsi="Trebuchet MS" w:cs="Trebuchet MS"/>
          <w:color w:val="000000"/>
          <w:sz w:val="22"/>
          <w:szCs w:val="22"/>
        </w:rPr>
        <w:t>marine science</w:t>
      </w:r>
      <w:r w:rsidR="003A6BC2">
        <w:rPr>
          <w:rFonts w:ascii="Trebuchet MS" w:eastAsia="Trebuchet MS" w:hAnsi="Trebuchet MS" w:cs="Trebuchet MS"/>
          <w:color w:val="000000"/>
          <w:sz w:val="22"/>
          <w:szCs w:val="22"/>
        </w:rPr>
        <w:t xml:space="preserve">, </w:t>
      </w:r>
      <w:r w:rsidR="0073599F">
        <w:rPr>
          <w:rFonts w:ascii="Trebuchet MS" w:eastAsia="Trebuchet MS" w:hAnsi="Trebuchet MS" w:cs="Trebuchet MS"/>
          <w:color w:val="000000"/>
          <w:sz w:val="22"/>
          <w:szCs w:val="22"/>
        </w:rPr>
        <w:t xml:space="preserve">environmental </w:t>
      </w:r>
      <w:proofErr w:type="gramStart"/>
      <w:r w:rsidR="0073599F">
        <w:rPr>
          <w:rFonts w:ascii="Trebuchet MS" w:eastAsia="Trebuchet MS" w:hAnsi="Trebuchet MS" w:cs="Trebuchet MS"/>
          <w:color w:val="000000"/>
          <w:sz w:val="22"/>
          <w:szCs w:val="22"/>
        </w:rPr>
        <w:t xml:space="preserve">management, </w:t>
      </w:r>
      <w:r w:rsidR="00DF4576">
        <w:rPr>
          <w:rFonts w:ascii="Trebuchet MS" w:eastAsia="Trebuchet MS" w:hAnsi="Trebuchet MS" w:cs="Trebuchet MS"/>
          <w:color w:val="000000"/>
          <w:sz w:val="22"/>
          <w:szCs w:val="22"/>
        </w:rPr>
        <w:t xml:space="preserve"> </w:t>
      </w:r>
      <w:r w:rsidR="00195E62">
        <w:rPr>
          <w:rFonts w:ascii="Trebuchet MS" w:eastAsia="Trebuchet MS" w:hAnsi="Trebuchet MS" w:cs="Trebuchet MS"/>
          <w:color w:val="000000"/>
          <w:sz w:val="22"/>
          <w:szCs w:val="22"/>
        </w:rPr>
        <w:t>environmental</w:t>
      </w:r>
      <w:proofErr w:type="gramEnd"/>
      <w:r w:rsidR="00195E62">
        <w:rPr>
          <w:rFonts w:ascii="Trebuchet MS" w:eastAsia="Trebuchet MS" w:hAnsi="Trebuchet MS" w:cs="Trebuchet MS"/>
          <w:color w:val="000000"/>
          <w:sz w:val="22"/>
          <w:szCs w:val="22"/>
        </w:rPr>
        <w:t xml:space="preserve"> </w:t>
      </w:r>
      <w:r w:rsidR="005C5CA2">
        <w:rPr>
          <w:rFonts w:ascii="Trebuchet MS" w:eastAsia="Trebuchet MS" w:hAnsi="Trebuchet MS" w:cs="Trebuchet MS"/>
          <w:color w:val="000000"/>
          <w:sz w:val="22"/>
          <w:szCs w:val="22"/>
        </w:rPr>
        <w:t>statistics,</w:t>
      </w:r>
      <w:r w:rsidR="00E3646C">
        <w:rPr>
          <w:rFonts w:ascii="Trebuchet MS" w:eastAsia="Trebuchet MS" w:hAnsi="Trebuchet MS" w:cs="Trebuchet MS"/>
          <w:color w:val="000000"/>
          <w:sz w:val="22"/>
          <w:szCs w:val="22"/>
        </w:rPr>
        <w:t xml:space="preserve"> blue economy</w:t>
      </w:r>
      <w:r w:rsidR="005C5CA2">
        <w:rPr>
          <w:rFonts w:ascii="Trebuchet MS" w:eastAsia="Trebuchet MS" w:hAnsi="Trebuchet MS" w:cs="Trebuchet MS"/>
          <w:color w:val="000000"/>
          <w:sz w:val="22"/>
          <w:szCs w:val="22"/>
        </w:rPr>
        <w:t xml:space="preserve"> </w:t>
      </w:r>
      <w:r w:rsidR="00DF4576">
        <w:rPr>
          <w:rFonts w:ascii="Trebuchet MS" w:eastAsia="Trebuchet MS" w:hAnsi="Trebuchet MS" w:cs="Trebuchet MS"/>
          <w:color w:val="000000"/>
          <w:sz w:val="22"/>
          <w:szCs w:val="22"/>
        </w:rPr>
        <w:t>etc</w:t>
      </w:r>
      <w:r w:rsidRPr="000A082B">
        <w:rPr>
          <w:rFonts w:ascii="Trebuchet MS" w:eastAsia="Trebuchet MS" w:hAnsi="Trebuchet MS" w:cs="Trebuchet MS"/>
          <w:color w:val="000000"/>
          <w:sz w:val="22"/>
          <w:szCs w:val="22"/>
        </w:rPr>
        <w:t>.</w:t>
      </w:r>
    </w:p>
    <w:p w14:paraId="19BB7EC0" w14:textId="0C604841" w:rsidR="0005565A" w:rsidRPr="000A082B" w:rsidRDefault="002418CD">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Demonstrable experience of more than </w:t>
      </w:r>
      <w:r w:rsidR="005C5CA2">
        <w:rPr>
          <w:rFonts w:ascii="Trebuchet MS" w:eastAsia="Trebuchet MS" w:hAnsi="Trebuchet MS" w:cs="Trebuchet MS"/>
          <w:color w:val="000000"/>
          <w:sz w:val="22"/>
          <w:szCs w:val="22"/>
        </w:rPr>
        <w:t>5</w:t>
      </w:r>
      <w:r w:rsidR="005C5CA2" w:rsidRPr="000A082B">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years </w:t>
      </w:r>
      <w:r w:rsidR="003D13F9">
        <w:rPr>
          <w:rFonts w:ascii="Trebuchet MS" w:eastAsia="Trebuchet MS" w:hAnsi="Trebuchet MS" w:cs="Trebuchet MS"/>
          <w:color w:val="000000"/>
          <w:sz w:val="22"/>
          <w:szCs w:val="22"/>
        </w:rPr>
        <w:t xml:space="preserve">working </w:t>
      </w:r>
      <w:r w:rsidR="004669F4">
        <w:rPr>
          <w:rFonts w:ascii="Trebuchet MS" w:eastAsia="Trebuchet MS" w:hAnsi="Trebuchet MS" w:cs="Trebuchet MS"/>
          <w:color w:val="000000"/>
          <w:sz w:val="22"/>
          <w:szCs w:val="22"/>
        </w:rPr>
        <w:t>in</w:t>
      </w:r>
      <w:r w:rsidR="005C5CA2">
        <w:rPr>
          <w:rFonts w:ascii="Trebuchet MS" w:eastAsia="Trebuchet MS" w:hAnsi="Trebuchet MS" w:cs="Trebuchet MS"/>
          <w:color w:val="000000"/>
          <w:sz w:val="22"/>
          <w:szCs w:val="22"/>
        </w:rPr>
        <w:t xml:space="preserve"> or </w:t>
      </w:r>
      <w:r w:rsidR="003D13F9">
        <w:rPr>
          <w:rFonts w:ascii="Trebuchet MS" w:eastAsia="Trebuchet MS" w:hAnsi="Trebuchet MS" w:cs="Trebuchet MS"/>
          <w:color w:val="000000"/>
          <w:sz w:val="22"/>
          <w:szCs w:val="22"/>
        </w:rPr>
        <w:t xml:space="preserve">with </w:t>
      </w:r>
      <w:r w:rsidR="008F1387">
        <w:rPr>
          <w:rFonts w:ascii="Trebuchet MS" w:eastAsia="Trebuchet MS" w:hAnsi="Trebuchet MS" w:cs="Trebuchet MS"/>
          <w:color w:val="000000"/>
          <w:sz w:val="22"/>
          <w:szCs w:val="22"/>
        </w:rPr>
        <w:t>government</w:t>
      </w:r>
      <w:r w:rsidR="00915364">
        <w:rPr>
          <w:rFonts w:ascii="Trebuchet MS" w:eastAsia="Trebuchet MS" w:hAnsi="Trebuchet MS" w:cs="Trebuchet MS"/>
          <w:color w:val="000000"/>
          <w:sz w:val="22"/>
          <w:szCs w:val="22"/>
        </w:rPr>
        <w:t xml:space="preserve"> department</w:t>
      </w:r>
      <w:r w:rsidR="005C5CA2">
        <w:rPr>
          <w:rFonts w:ascii="Trebuchet MS" w:eastAsia="Trebuchet MS" w:hAnsi="Trebuchet MS" w:cs="Trebuchet MS"/>
          <w:color w:val="000000"/>
          <w:sz w:val="22"/>
          <w:szCs w:val="22"/>
        </w:rPr>
        <w:t>(</w:t>
      </w:r>
      <w:r w:rsidR="00915364">
        <w:rPr>
          <w:rFonts w:ascii="Trebuchet MS" w:eastAsia="Trebuchet MS" w:hAnsi="Trebuchet MS" w:cs="Trebuchet MS"/>
          <w:color w:val="000000"/>
          <w:sz w:val="22"/>
          <w:szCs w:val="22"/>
        </w:rPr>
        <w:t>s</w:t>
      </w:r>
      <w:r w:rsidR="005C5CA2">
        <w:rPr>
          <w:rFonts w:ascii="Trebuchet MS" w:eastAsia="Trebuchet MS" w:hAnsi="Trebuchet MS" w:cs="Trebuchet MS"/>
          <w:color w:val="000000"/>
          <w:sz w:val="22"/>
          <w:szCs w:val="22"/>
        </w:rPr>
        <w:t xml:space="preserve">) </w:t>
      </w:r>
      <w:r w:rsidR="008F1387">
        <w:rPr>
          <w:rFonts w:ascii="Trebuchet MS" w:eastAsia="Trebuchet MS" w:hAnsi="Trebuchet MS" w:cs="Trebuchet MS"/>
          <w:color w:val="000000"/>
          <w:sz w:val="22"/>
          <w:szCs w:val="22"/>
        </w:rPr>
        <w:t xml:space="preserve">relevant to </w:t>
      </w:r>
      <w:r w:rsidR="00E3646C">
        <w:rPr>
          <w:rFonts w:ascii="Trebuchet MS" w:eastAsia="Trebuchet MS" w:hAnsi="Trebuchet MS" w:cs="Trebuchet MS"/>
          <w:color w:val="000000"/>
          <w:sz w:val="22"/>
          <w:szCs w:val="22"/>
        </w:rPr>
        <w:t>sustainable blue economy</w:t>
      </w:r>
      <w:r w:rsidR="005C5CA2">
        <w:rPr>
          <w:rFonts w:ascii="Trebuchet MS" w:eastAsia="Trebuchet MS" w:hAnsi="Trebuchet MS" w:cs="Trebuchet MS"/>
          <w:color w:val="000000"/>
          <w:sz w:val="22"/>
          <w:szCs w:val="22"/>
        </w:rPr>
        <w:t xml:space="preserve"> -</w:t>
      </w:r>
      <w:r w:rsidR="002A5C8F">
        <w:rPr>
          <w:rFonts w:ascii="Trebuchet MS" w:eastAsia="Trebuchet MS" w:hAnsi="Trebuchet MS" w:cs="Trebuchet MS"/>
          <w:color w:val="000000"/>
          <w:sz w:val="22"/>
          <w:szCs w:val="22"/>
        </w:rPr>
        <w:t xml:space="preserve"> </w:t>
      </w:r>
      <w:r w:rsidR="005C5CA2">
        <w:rPr>
          <w:rFonts w:ascii="Trebuchet MS" w:eastAsia="Trebuchet MS" w:hAnsi="Trebuchet MS" w:cs="Trebuchet MS"/>
          <w:color w:val="000000"/>
          <w:sz w:val="22"/>
          <w:szCs w:val="22"/>
        </w:rPr>
        <w:t>preferably a range of countries and experiences</w:t>
      </w:r>
      <w:r w:rsidR="00A2595E">
        <w:rPr>
          <w:rFonts w:ascii="Trebuchet MS" w:eastAsia="Trebuchet MS" w:hAnsi="Trebuchet MS" w:cs="Trebuchet MS"/>
          <w:color w:val="000000"/>
          <w:sz w:val="22"/>
          <w:szCs w:val="22"/>
        </w:rPr>
        <w:t xml:space="preserve">, including island </w:t>
      </w:r>
      <w:proofErr w:type="gramStart"/>
      <w:r w:rsidR="00A2595E">
        <w:rPr>
          <w:rFonts w:ascii="Trebuchet MS" w:eastAsia="Trebuchet MS" w:hAnsi="Trebuchet MS" w:cs="Trebuchet MS"/>
          <w:color w:val="000000"/>
          <w:sz w:val="22"/>
          <w:szCs w:val="22"/>
        </w:rPr>
        <w:t>nations</w:t>
      </w:r>
      <w:r w:rsidRPr="000A082B">
        <w:rPr>
          <w:rFonts w:ascii="Trebuchet MS" w:eastAsia="Trebuchet MS" w:hAnsi="Trebuchet MS" w:cs="Trebuchet MS"/>
          <w:color w:val="000000"/>
          <w:sz w:val="22"/>
          <w:szCs w:val="22"/>
        </w:rPr>
        <w:t>;</w:t>
      </w:r>
      <w:proofErr w:type="gramEnd"/>
    </w:p>
    <w:p w14:paraId="647D9CE1" w14:textId="77777777" w:rsidR="0065424A" w:rsidRPr="0065424A" w:rsidRDefault="0065424A" w:rsidP="0065424A">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65424A">
        <w:rPr>
          <w:rFonts w:ascii="Trebuchet MS" w:eastAsia="Trebuchet MS" w:hAnsi="Trebuchet MS" w:cs="Trebuchet MS"/>
          <w:color w:val="000000"/>
          <w:sz w:val="22"/>
          <w:szCs w:val="22"/>
        </w:rPr>
        <w:t xml:space="preserve">Demonstrated analytical, research, and writing </w:t>
      </w:r>
      <w:proofErr w:type="gramStart"/>
      <w:r w:rsidRPr="0065424A">
        <w:rPr>
          <w:rFonts w:ascii="Trebuchet MS" w:eastAsia="Trebuchet MS" w:hAnsi="Trebuchet MS" w:cs="Trebuchet MS"/>
          <w:color w:val="000000"/>
          <w:sz w:val="22"/>
          <w:szCs w:val="22"/>
        </w:rPr>
        <w:t>skills;</w:t>
      </w:r>
      <w:proofErr w:type="gramEnd"/>
    </w:p>
    <w:p w14:paraId="70C5CA3B" w14:textId="4A4D6385" w:rsidR="0065424A" w:rsidRPr="0065424A" w:rsidRDefault="005C5CA2" w:rsidP="0065424A">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Interpersonal</w:t>
      </w:r>
      <w:r w:rsidRPr="0065424A">
        <w:rPr>
          <w:rFonts w:ascii="Trebuchet MS" w:eastAsia="Trebuchet MS" w:hAnsi="Trebuchet MS" w:cs="Trebuchet MS"/>
          <w:color w:val="000000"/>
          <w:sz w:val="22"/>
          <w:szCs w:val="22"/>
        </w:rPr>
        <w:t xml:space="preserve"> </w:t>
      </w:r>
      <w:r w:rsidR="0065424A" w:rsidRPr="0065424A">
        <w:rPr>
          <w:rFonts w:ascii="Trebuchet MS" w:eastAsia="Trebuchet MS" w:hAnsi="Trebuchet MS" w:cs="Trebuchet MS"/>
          <w:color w:val="000000"/>
          <w:sz w:val="22"/>
          <w:szCs w:val="22"/>
        </w:rPr>
        <w:t xml:space="preserve">skills and cultural </w:t>
      </w:r>
      <w:proofErr w:type="gramStart"/>
      <w:r w:rsidR="0065424A" w:rsidRPr="0065424A">
        <w:rPr>
          <w:rFonts w:ascii="Trebuchet MS" w:eastAsia="Trebuchet MS" w:hAnsi="Trebuchet MS" w:cs="Trebuchet MS"/>
          <w:color w:val="000000"/>
          <w:sz w:val="22"/>
          <w:szCs w:val="22"/>
        </w:rPr>
        <w:t>sensitivity;</w:t>
      </w:r>
      <w:proofErr w:type="gramEnd"/>
    </w:p>
    <w:p w14:paraId="174EA32B" w14:textId="2C7EF0EF" w:rsidR="009C7A58" w:rsidRPr="009C7A58" w:rsidRDefault="005C5CA2"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Ability to meet tight </w:t>
      </w:r>
      <w:proofErr w:type="gramStart"/>
      <w:r>
        <w:rPr>
          <w:rFonts w:ascii="Trebuchet MS" w:eastAsia="Trebuchet MS" w:hAnsi="Trebuchet MS" w:cs="Trebuchet MS"/>
          <w:color w:val="000000"/>
          <w:sz w:val="22"/>
          <w:szCs w:val="22"/>
        </w:rPr>
        <w:t>deadlines</w:t>
      </w:r>
      <w:r w:rsidR="009C7A58">
        <w:rPr>
          <w:rFonts w:ascii="Trebuchet MS" w:eastAsia="Trebuchet MS" w:hAnsi="Trebuchet MS" w:cs="Trebuchet MS"/>
          <w:color w:val="000000"/>
          <w:sz w:val="22"/>
          <w:szCs w:val="22"/>
        </w:rPr>
        <w:t>;</w:t>
      </w:r>
      <w:proofErr w:type="gramEnd"/>
    </w:p>
    <w:p w14:paraId="2B0C8B9C" w14:textId="38269699" w:rsidR="009C7A58" w:rsidRPr="009C7A58"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 xml:space="preserve">Excellent communication </w:t>
      </w:r>
      <w:proofErr w:type="gramStart"/>
      <w:r w:rsidRPr="009C7A58">
        <w:rPr>
          <w:rFonts w:ascii="Trebuchet MS" w:eastAsia="Trebuchet MS" w:hAnsi="Trebuchet MS" w:cs="Trebuchet MS"/>
          <w:color w:val="000000"/>
          <w:sz w:val="22"/>
          <w:szCs w:val="22"/>
        </w:rPr>
        <w:t>skills</w:t>
      </w:r>
      <w:r>
        <w:rPr>
          <w:rFonts w:ascii="Trebuchet MS" w:eastAsia="Trebuchet MS" w:hAnsi="Trebuchet MS" w:cs="Trebuchet MS"/>
          <w:color w:val="000000"/>
          <w:sz w:val="22"/>
          <w:szCs w:val="22"/>
        </w:rPr>
        <w:t>;</w:t>
      </w:r>
      <w:proofErr w:type="gramEnd"/>
    </w:p>
    <w:p w14:paraId="03F7E963" w14:textId="664D6212" w:rsidR="007C12B3" w:rsidRPr="000A082B"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A strong commitment to collaborative approach</w:t>
      </w:r>
      <w:r w:rsidR="00E632FB">
        <w:rPr>
          <w:rFonts w:ascii="Trebuchet MS" w:eastAsia="Trebuchet MS" w:hAnsi="Trebuchet MS" w:cs="Trebuchet MS"/>
          <w:color w:val="000000"/>
          <w:sz w:val="22"/>
          <w:szCs w:val="22"/>
        </w:rPr>
        <w:t>es</w:t>
      </w:r>
      <w:r w:rsidR="008E6C7A">
        <w:rPr>
          <w:rFonts w:ascii="Trebuchet MS" w:eastAsia="Trebuchet MS" w:hAnsi="Trebuchet MS" w:cs="Trebuchet MS"/>
          <w:color w:val="000000"/>
          <w:sz w:val="22"/>
          <w:szCs w:val="22"/>
        </w:rPr>
        <w:t>.</w:t>
      </w:r>
    </w:p>
    <w:p w14:paraId="1359C076" w14:textId="77777777" w:rsidR="00214900" w:rsidRDefault="00214900" w:rsidP="00C81FB8">
      <w:pPr>
        <w:spacing w:line="276" w:lineRule="auto"/>
        <w:jc w:val="both"/>
        <w:rPr>
          <w:rFonts w:ascii="Trebuchet MS" w:eastAsia="Trebuchet MS" w:hAnsi="Trebuchet MS" w:cs="Trebuchet MS"/>
          <w:b/>
          <w:color w:val="353978"/>
          <w:sz w:val="22"/>
          <w:szCs w:val="22"/>
        </w:rPr>
      </w:pPr>
    </w:p>
    <w:p w14:paraId="74A7297F" w14:textId="77DDCEF7" w:rsidR="00C81FB8" w:rsidRPr="000A082B" w:rsidRDefault="00C81FB8" w:rsidP="00C81FB8">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Application Process</w:t>
      </w:r>
    </w:p>
    <w:p w14:paraId="0B2BBF2E" w14:textId="77777777" w:rsidR="00C81FB8" w:rsidRPr="000A082B" w:rsidRDefault="00C81FB8" w:rsidP="00B65BA1">
      <w:pPr>
        <w:spacing w:line="276" w:lineRule="auto"/>
        <w:jc w:val="both"/>
        <w:rPr>
          <w:rFonts w:ascii="Trebuchet MS" w:eastAsia="Trebuchet MS" w:hAnsi="Trebuchet MS" w:cs="Trebuchet MS"/>
          <w:b/>
          <w:color w:val="353978"/>
          <w:sz w:val="22"/>
          <w:szCs w:val="22"/>
        </w:rPr>
      </w:pPr>
    </w:p>
    <w:p w14:paraId="2FA3E8E9" w14:textId="2FFBDDA1" w:rsidR="00511997"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Please apply for this contract by submitting a </w:t>
      </w:r>
      <w:r w:rsidR="004E5E5B" w:rsidRPr="000A082B">
        <w:rPr>
          <w:rFonts w:ascii="Trebuchet MS" w:eastAsia="Trebuchet MS" w:hAnsi="Trebuchet MS" w:cs="Trebuchet MS"/>
          <w:color w:val="000000"/>
          <w:sz w:val="22"/>
          <w:szCs w:val="22"/>
        </w:rPr>
        <w:t>CV</w:t>
      </w:r>
      <w:r w:rsidR="009C7A58">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and a </w:t>
      </w:r>
      <w:r w:rsidR="004E5E5B" w:rsidRPr="000A082B">
        <w:rPr>
          <w:rFonts w:ascii="Trebuchet MS" w:eastAsia="Trebuchet MS" w:hAnsi="Trebuchet MS" w:cs="Trebuchet MS"/>
          <w:color w:val="000000"/>
          <w:sz w:val="22"/>
          <w:szCs w:val="22"/>
        </w:rPr>
        <w:t xml:space="preserve">concise </w:t>
      </w:r>
      <w:r w:rsidRPr="000A082B">
        <w:rPr>
          <w:rFonts w:ascii="Trebuchet MS" w:eastAsia="Trebuchet MS" w:hAnsi="Trebuchet MS" w:cs="Trebuchet MS"/>
          <w:color w:val="000000"/>
          <w:sz w:val="22"/>
          <w:szCs w:val="22"/>
        </w:rPr>
        <w:t>cover letter</w:t>
      </w:r>
      <w:r w:rsidR="00033386" w:rsidRPr="000A082B">
        <w:rPr>
          <w:rFonts w:ascii="Trebuchet MS" w:eastAsia="Trebuchet MS" w:hAnsi="Trebuchet MS" w:cs="Trebuchet MS"/>
          <w:color w:val="000000"/>
          <w:sz w:val="22"/>
          <w:szCs w:val="22"/>
        </w:rPr>
        <w:t xml:space="preserve"> (</w:t>
      </w:r>
      <w:r w:rsidR="00A6123F" w:rsidRPr="000A082B">
        <w:rPr>
          <w:rFonts w:ascii="Trebuchet MS" w:eastAsia="Trebuchet MS" w:hAnsi="Trebuchet MS" w:cs="Trebuchet MS"/>
          <w:color w:val="000000"/>
          <w:sz w:val="22"/>
          <w:szCs w:val="22"/>
        </w:rPr>
        <w:t>1</w:t>
      </w:r>
      <w:r w:rsidR="008E6C7A">
        <w:rPr>
          <w:rFonts w:ascii="Trebuchet MS" w:eastAsia="Trebuchet MS" w:hAnsi="Trebuchet MS" w:cs="Trebuchet MS"/>
          <w:color w:val="000000"/>
          <w:sz w:val="22"/>
          <w:szCs w:val="22"/>
        </w:rPr>
        <w:t>-2</w:t>
      </w:r>
      <w:r w:rsidR="00A6123F" w:rsidRPr="000A082B">
        <w:rPr>
          <w:rFonts w:ascii="Trebuchet MS" w:eastAsia="Trebuchet MS" w:hAnsi="Trebuchet MS" w:cs="Trebuchet MS"/>
          <w:color w:val="000000"/>
          <w:sz w:val="22"/>
          <w:szCs w:val="22"/>
        </w:rPr>
        <w:t xml:space="preserve"> page</w:t>
      </w:r>
      <w:r w:rsidR="008E6C7A">
        <w:rPr>
          <w:rFonts w:ascii="Trebuchet MS" w:eastAsia="Trebuchet MS" w:hAnsi="Trebuchet MS" w:cs="Trebuchet MS"/>
          <w:color w:val="000000"/>
          <w:sz w:val="22"/>
          <w:szCs w:val="22"/>
        </w:rPr>
        <w:t>s</w:t>
      </w:r>
      <w:r w:rsidR="00033386" w:rsidRPr="000A082B">
        <w:rPr>
          <w:rFonts w:ascii="Trebuchet MS" w:eastAsia="Trebuchet MS" w:hAnsi="Trebuchet MS" w:cs="Trebuchet MS"/>
          <w:color w:val="000000"/>
          <w:sz w:val="22"/>
          <w:szCs w:val="22"/>
        </w:rPr>
        <w:t>)</w:t>
      </w:r>
      <w:r w:rsidRPr="000A082B">
        <w:rPr>
          <w:rFonts w:ascii="Trebuchet MS" w:eastAsia="Trebuchet MS" w:hAnsi="Trebuchet MS" w:cs="Trebuchet MS"/>
          <w:color w:val="000000"/>
          <w:sz w:val="22"/>
          <w:szCs w:val="22"/>
        </w:rPr>
        <w:t xml:space="preserve"> to </w:t>
      </w:r>
      <w:hyperlink r:id="rId11" w:history="1">
        <w:r w:rsidR="00BB00D5" w:rsidRPr="000A082B">
          <w:rPr>
            <w:rStyle w:val="Hyperlink"/>
            <w:rFonts w:ascii="Trebuchet MS" w:eastAsia="Trebuchet MS" w:hAnsi="Trebuchet MS" w:cs="Trebuchet MS"/>
            <w:sz w:val="22"/>
            <w:szCs w:val="22"/>
          </w:rPr>
          <w:t>bluecharter@commonwealth.int</w:t>
        </w:r>
      </w:hyperlink>
      <w:r w:rsidR="00BB00D5" w:rsidRPr="000A082B">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by</w:t>
      </w:r>
      <w:r w:rsidR="003F5C55" w:rsidRPr="000A082B">
        <w:rPr>
          <w:rFonts w:ascii="Trebuchet MS" w:eastAsia="Trebuchet MS" w:hAnsi="Trebuchet MS" w:cs="Trebuchet MS"/>
          <w:color w:val="000000"/>
          <w:sz w:val="22"/>
          <w:szCs w:val="22"/>
        </w:rPr>
        <w:t xml:space="preserve"> </w:t>
      </w:r>
      <w:r w:rsidR="00D935FB">
        <w:rPr>
          <w:rFonts w:ascii="Trebuchet MS" w:eastAsia="Trebuchet MS" w:hAnsi="Trebuchet MS" w:cs="Trebuchet MS"/>
          <w:b/>
          <w:bCs/>
          <w:color w:val="000000"/>
          <w:sz w:val="22"/>
          <w:szCs w:val="22"/>
        </w:rPr>
        <w:t>31 August 2022</w:t>
      </w:r>
      <w:r w:rsidRPr="00392E07">
        <w:rPr>
          <w:rFonts w:ascii="Trebuchet MS" w:eastAsia="Trebuchet MS" w:hAnsi="Trebuchet MS" w:cs="Trebuchet MS"/>
          <w:color w:val="000000"/>
          <w:sz w:val="22"/>
          <w:szCs w:val="22"/>
        </w:rPr>
        <w:t>.</w:t>
      </w:r>
      <w:r w:rsidR="007C11B1">
        <w:rPr>
          <w:rFonts w:ascii="Trebuchet MS" w:eastAsia="Trebuchet MS" w:hAnsi="Trebuchet MS" w:cs="Trebuchet MS"/>
          <w:color w:val="000000"/>
          <w:sz w:val="22"/>
          <w:szCs w:val="22"/>
        </w:rPr>
        <w:t xml:space="preserve"> </w:t>
      </w:r>
    </w:p>
    <w:p w14:paraId="2D933743" w14:textId="762EE374" w:rsidR="00511997"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C5622F">
        <w:rPr>
          <w:rFonts w:ascii="Trebuchet MS" w:eastAsia="Trebuchet MS" w:hAnsi="Trebuchet MS" w:cs="Trebuchet MS"/>
          <w:color w:val="000000"/>
          <w:sz w:val="22"/>
          <w:szCs w:val="22"/>
        </w:rPr>
        <w:t>cover letter</w:t>
      </w:r>
      <w:r w:rsidRPr="000A082B">
        <w:rPr>
          <w:rFonts w:ascii="Trebuchet MS" w:eastAsia="Trebuchet MS" w:hAnsi="Trebuchet MS" w:cs="Trebuchet MS"/>
          <w:color w:val="000000"/>
          <w:sz w:val="22"/>
          <w:szCs w:val="22"/>
        </w:rPr>
        <w:t xml:space="preserve"> should include the candidate’s</w:t>
      </w:r>
      <w:r w:rsidR="00050A6E">
        <w:rPr>
          <w:rFonts w:ascii="Trebuchet MS" w:eastAsia="Trebuchet MS" w:hAnsi="Trebuchet MS" w:cs="Trebuchet MS"/>
          <w:color w:val="000000"/>
          <w:sz w:val="22"/>
          <w:szCs w:val="22"/>
        </w:rPr>
        <w:t xml:space="preserve"> / team’s</w:t>
      </w:r>
      <w:r w:rsidRPr="000A082B">
        <w:rPr>
          <w:rFonts w:ascii="Trebuchet MS" w:eastAsia="Trebuchet MS" w:hAnsi="Trebuchet MS" w:cs="Trebuchet MS"/>
          <w:color w:val="000000"/>
          <w:sz w:val="22"/>
          <w:szCs w:val="22"/>
        </w:rPr>
        <w:t xml:space="preserve"> relevant expertise and experience along </w:t>
      </w:r>
      <w:r w:rsidRPr="004A7FE3">
        <w:rPr>
          <w:rFonts w:ascii="Trebuchet MS" w:eastAsia="Trebuchet MS" w:hAnsi="Trebuchet MS" w:cs="Trebuchet MS"/>
          <w:color w:val="000000"/>
          <w:sz w:val="22"/>
          <w:szCs w:val="22"/>
          <w:u w:val="single"/>
        </w:rPr>
        <w:t>with the bid amount</w:t>
      </w:r>
      <w:r w:rsidRPr="000A082B">
        <w:rPr>
          <w:rFonts w:ascii="Trebuchet MS" w:eastAsia="Trebuchet MS" w:hAnsi="Trebuchet MS" w:cs="Trebuchet MS"/>
          <w:color w:val="000000"/>
          <w:sz w:val="22"/>
          <w:szCs w:val="22"/>
        </w:rPr>
        <w:t xml:space="preserve">. </w:t>
      </w:r>
      <w:r w:rsidR="00C01C59">
        <w:rPr>
          <w:rFonts w:ascii="Trebuchet MS" w:eastAsia="Trebuchet MS" w:hAnsi="Trebuchet MS" w:cs="Trebuchet MS"/>
          <w:color w:val="000000"/>
          <w:sz w:val="22"/>
          <w:szCs w:val="22"/>
        </w:rPr>
        <w:t xml:space="preserve">Bids </w:t>
      </w:r>
      <w:r w:rsidR="00047E70">
        <w:rPr>
          <w:rFonts w:ascii="Trebuchet MS" w:eastAsia="Trebuchet MS" w:hAnsi="Trebuchet MS" w:cs="Trebuchet MS"/>
          <w:color w:val="000000"/>
          <w:sz w:val="22"/>
          <w:szCs w:val="22"/>
        </w:rPr>
        <w:t>must include all relevant fees and taxes, which in total cannot exceed the maximum amount (£</w:t>
      </w:r>
      <w:r w:rsidR="00D935FB">
        <w:rPr>
          <w:rFonts w:ascii="Trebuchet MS" w:eastAsia="Trebuchet MS" w:hAnsi="Trebuchet MS" w:cs="Trebuchet MS"/>
          <w:color w:val="000000"/>
          <w:sz w:val="22"/>
          <w:szCs w:val="22"/>
        </w:rPr>
        <w:t>4</w:t>
      </w:r>
      <w:r w:rsidR="002A5C8F">
        <w:rPr>
          <w:rFonts w:ascii="Trebuchet MS" w:eastAsia="Trebuchet MS" w:hAnsi="Trebuchet MS" w:cs="Trebuchet MS"/>
          <w:color w:val="000000"/>
          <w:sz w:val="22"/>
          <w:szCs w:val="22"/>
        </w:rPr>
        <w:t>,0</w:t>
      </w:r>
      <w:r w:rsidR="00047E70">
        <w:rPr>
          <w:rFonts w:ascii="Trebuchet MS" w:eastAsia="Trebuchet MS" w:hAnsi="Trebuchet MS" w:cs="Trebuchet MS"/>
          <w:color w:val="000000"/>
          <w:sz w:val="22"/>
          <w:szCs w:val="22"/>
        </w:rPr>
        <w:t>00).</w:t>
      </w:r>
    </w:p>
    <w:p w14:paraId="7EB60D72" w14:textId="523FCBFD"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Evaluation will be based on </w:t>
      </w:r>
      <w:r w:rsidR="00A6123F" w:rsidRPr="000A082B">
        <w:rPr>
          <w:rFonts w:ascii="Trebuchet MS" w:eastAsia="Trebuchet MS" w:hAnsi="Trebuchet MS" w:cs="Trebuchet MS"/>
          <w:color w:val="000000"/>
          <w:sz w:val="22"/>
          <w:szCs w:val="22"/>
        </w:rPr>
        <w:t xml:space="preserve">both </w:t>
      </w:r>
      <w:r w:rsidRPr="000A082B">
        <w:rPr>
          <w:rFonts w:ascii="Trebuchet MS" w:eastAsia="Trebuchet MS" w:hAnsi="Trebuchet MS" w:cs="Trebuchet MS"/>
          <w:color w:val="000000"/>
          <w:sz w:val="22"/>
          <w:szCs w:val="22"/>
        </w:rPr>
        <w:t xml:space="preserve">competency and cost. </w:t>
      </w:r>
      <w:r w:rsidR="00982498" w:rsidRPr="000A082B">
        <w:rPr>
          <w:rFonts w:ascii="Trebuchet MS" w:eastAsia="Trebuchet MS" w:hAnsi="Trebuchet MS" w:cs="Trebuchet MS"/>
          <w:color w:val="000000"/>
          <w:sz w:val="22"/>
          <w:szCs w:val="22"/>
        </w:rPr>
        <w:t>Where submissions are similar in quality, p</w:t>
      </w:r>
      <w:r w:rsidR="0000508D" w:rsidRPr="000A082B">
        <w:rPr>
          <w:rFonts w:ascii="Trebuchet MS" w:eastAsia="Trebuchet MS" w:hAnsi="Trebuchet MS" w:cs="Trebuchet MS"/>
          <w:color w:val="000000"/>
          <w:sz w:val="22"/>
          <w:szCs w:val="22"/>
        </w:rPr>
        <w:t xml:space="preserve">reference </w:t>
      </w:r>
      <w:r w:rsidRPr="000A082B">
        <w:rPr>
          <w:rFonts w:ascii="Trebuchet MS" w:eastAsia="Trebuchet MS" w:hAnsi="Trebuchet MS" w:cs="Trebuchet MS"/>
          <w:color w:val="000000"/>
          <w:sz w:val="22"/>
          <w:szCs w:val="22"/>
        </w:rPr>
        <w:t xml:space="preserve">will be given to Contractors that are Commonwealth citizens or entities registered in a Commonwealth country. </w:t>
      </w:r>
    </w:p>
    <w:sectPr w:rsidR="0005565A" w:rsidRPr="000A082B">
      <w:headerReference w:type="default" r:id="rId12"/>
      <w:footerReference w:type="default" r:id="rId13"/>
      <w:headerReference w:type="first" r:id="rId14"/>
      <w:pgSz w:w="12240" w:h="15840"/>
      <w:pgMar w:top="1440" w:right="1440" w:bottom="1440" w:left="1440"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663D1" w14:textId="77777777" w:rsidR="001E5BB0" w:rsidRDefault="001E5BB0">
      <w:r>
        <w:separator/>
      </w:r>
    </w:p>
  </w:endnote>
  <w:endnote w:type="continuationSeparator" w:id="0">
    <w:p w14:paraId="795D5E37" w14:textId="77777777" w:rsidR="001E5BB0" w:rsidRDefault="001E5BB0">
      <w:r>
        <w:continuationSeparator/>
      </w:r>
    </w:p>
  </w:endnote>
  <w:endnote w:type="continuationNotice" w:id="1">
    <w:p w14:paraId="719AA8ED" w14:textId="77777777" w:rsidR="001E5BB0" w:rsidRDefault="001E5B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Ocean Sans MT Book">
    <w:altName w:val="Times New Roman"/>
    <w:charset w:val="00"/>
    <w:family w:val="swiss"/>
    <w:pitch w:val="default"/>
    <w:sig w:usb0="00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CFD32" w14:textId="77777777" w:rsidR="0005565A" w:rsidRDefault="002418CD">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sidR="007C60F5">
      <w:rPr>
        <w:noProof/>
        <w:color w:val="000000"/>
      </w:rPr>
      <w:t>2</w:t>
    </w:r>
    <w:r>
      <w:rPr>
        <w:color w:val="000000"/>
      </w:rPr>
      <w:fldChar w:fldCharType="end"/>
    </w:r>
  </w:p>
  <w:p w14:paraId="642A3CBB" w14:textId="77777777" w:rsidR="0005565A" w:rsidRDefault="0005565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42823" w14:textId="77777777" w:rsidR="001E5BB0" w:rsidRDefault="001E5BB0">
      <w:r>
        <w:separator/>
      </w:r>
    </w:p>
  </w:footnote>
  <w:footnote w:type="continuationSeparator" w:id="0">
    <w:p w14:paraId="71F6E75A" w14:textId="77777777" w:rsidR="001E5BB0" w:rsidRDefault="001E5BB0">
      <w:r>
        <w:continuationSeparator/>
      </w:r>
    </w:p>
  </w:footnote>
  <w:footnote w:type="continuationNotice" w:id="1">
    <w:p w14:paraId="7CDF2845" w14:textId="77777777" w:rsidR="001E5BB0" w:rsidRDefault="001E5B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21FA6" w14:textId="77777777" w:rsidR="0005565A" w:rsidRDefault="0005565A">
    <w:pPr>
      <w:pBdr>
        <w:top w:val="nil"/>
        <w:left w:val="nil"/>
        <w:bottom w:val="nil"/>
        <w:right w:val="nil"/>
        <w:between w:val="nil"/>
      </w:pBdr>
      <w:tabs>
        <w:tab w:val="center" w:pos="4513"/>
        <w:tab w:val="right" w:pos="9026"/>
      </w:tabs>
      <w:jc w:val="center"/>
      <w:rPr>
        <w:rFonts w:ascii="Arial" w:eastAsia="Arial" w:hAnsi="Arial" w:cs="Arial"/>
        <w:color w:val="000000"/>
        <w:sz w:val="20"/>
        <w:szCs w:val="20"/>
      </w:rPr>
    </w:pPr>
  </w:p>
  <w:p w14:paraId="76E4F426" w14:textId="77777777" w:rsidR="0005565A" w:rsidRDefault="0005565A">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0BFE5" w14:textId="77777777" w:rsidR="0005565A" w:rsidRDefault="002418CD">
    <w:pPr>
      <w:pBdr>
        <w:top w:val="nil"/>
        <w:left w:val="nil"/>
        <w:bottom w:val="nil"/>
        <w:right w:val="nil"/>
        <w:between w:val="nil"/>
      </w:pBdr>
      <w:tabs>
        <w:tab w:val="center" w:pos="4513"/>
        <w:tab w:val="right" w:pos="9026"/>
      </w:tabs>
      <w:rPr>
        <w:color w:val="000000"/>
      </w:rPr>
    </w:pPr>
    <w:r>
      <w:rPr>
        <w:noProof/>
      </w:rPr>
      <w:drawing>
        <wp:anchor distT="0" distB="0" distL="114300" distR="114300" simplePos="0" relativeHeight="251658240" behindDoc="0" locked="0" layoutInCell="1" hidden="0" allowOverlap="1" wp14:anchorId="72AA6889" wp14:editId="0E7950E0">
          <wp:simplePos x="0" y="0"/>
          <wp:positionH relativeFrom="column">
            <wp:posOffset>-609599</wp:posOffset>
          </wp:positionH>
          <wp:positionV relativeFrom="paragraph">
            <wp:posOffset>-381634</wp:posOffset>
          </wp:positionV>
          <wp:extent cx="3052800" cy="766800"/>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2790" t="27838" r="12306" b="27890"/>
                  <a:stretch>
                    <a:fillRect/>
                  </a:stretch>
                </pic:blipFill>
                <pic:spPr>
                  <a:xfrm>
                    <a:off x="0" y="0"/>
                    <a:ext cx="3052800" cy="766800"/>
                  </a:xfrm>
                  <a:prstGeom prst="rect">
                    <a:avLst/>
                  </a:prstGeom>
                  <a:ln/>
                </pic:spPr>
              </pic:pic>
            </a:graphicData>
          </a:graphic>
        </wp:anchor>
      </w:drawing>
    </w:r>
  </w:p>
  <w:p w14:paraId="319E6D10" w14:textId="77777777" w:rsidR="0005565A" w:rsidRDefault="0005565A">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729F3"/>
    <w:multiLevelType w:val="hybridMultilevel"/>
    <w:tmpl w:val="35927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B937E2"/>
    <w:multiLevelType w:val="hybridMultilevel"/>
    <w:tmpl w:val="4BEC1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F6ADB"/>
    <w:multiLevelType w:val="hybridMultilevel"/>
    <w:tmpl w:val="E5266F64"/>
    <w:lvl w:ilvl="0" w:tplc="A0485636">
      <w:numFmt w:val="bullet"/>
      <w:lvlText w:val="-"/>
      <w:lvlJc w:val="left"/>
      <w:pPr>
        <w:ind w:left="720" w:hanging="360"/>
      </w:pPr>
      <w:rPr>
        <w:rFonts w:ascii="Trebuchet MS" w:eastAsia="Trebuchet MS" w:hAnsi="Trebuchet MS" w:cs="Trebuchet M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7216D6A"/>
    <w:multiLevelType w:val="multilevel"/>
    <w:tmpl w:val="AC62C98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9D3393B"/>
    <w:multiLevelType w:val="multilevel"/>
    <w:tmpl w:val="B62AFFA8"/>
    <w:lvl w:ilvl="0">
      <w:start w:val="1"/>
      <w:numFmt w:val="bullet"/>
      <w:lvlText w:val="-"/>
      <w:lvlJc w:val="left"/>
      <w:pPr>
        <w:ind w:left="720" w:hanging="360"/>
      </w:pPr>
      <w:rPr>
        <w:rFonts w:ascii="Trebuchet MS" w:eastAsia="Trebuchet MS" w:hAnsi="Trebuchet MS" w:cs="Trebuchet M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62758680">
    <w:abstractNumId w:val="3"/>
  </w:num>
  <w:num w:numId="2" w16cid:durableId="1095132624">
    <w:abstractNumId w:val="5"/>
  </w:num>
  <w:num w:numId="3" w16cid:durableId="382215652">
    <w:abstractNumId w:val="4"/>
  </w:num>
  <w:num w:numId="4" w16cid:durableId="1227450015">
    <w:abstractNumId w:val="2"/>
  </w:num>
  <w:num w:numId="5" w16cid:durableId="1738438264">
    <w:abstractNumId w:val="0"/>
  </w:num>
  <w:num w:numId="6" w16cid:durableId="10995705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65A"/>
    <w:rsid w:val="00003FD9"/>
    <w:rsid w:val="0000490C"/>
    <w:rsid w:val="0000508D"/>
    <w:rsid w:val="00005DCF"/>
    <w:rsid w:val="000118D5"/>
    <w:rsid w:val="000161FC"/>
    <w:rsid w:val="0003044D"/>
    <w:rsid w:val="00033386"/>
    <w:rsid w:val="00043463"/>
    <w:rsid w:val="000460CF"/>
    <w:rsid w:val="00047A9F"/>
    <w:rsid w:val="00047E70"/>
    <w:rsid w:val="00050A6E"/>
    <w:rsid w:val="00050D3F"/>
    <w:rsid w:val="00053F10"/>
    <w:rsid w:val="0005565A"/>
    <w:rsid w:val="000654A0"/>
    <w:rsid w:val="000669EC"/>
    <w:rsid w:val="0007191C"/>
    <w:rsid w:val="00090F4F"/>
    <w:rsid w:val="00095117"/>
    <w:rsid w:val="000A082B"/>
    <w:rsid w:val="000B4973"/>
    <w:rsid w:val="000B4F44"/>
    <w:rsid w:val="000C13A1"/>
    <w:rsid w:val="000C35D3"/>
    <w:rsid w:val="000D0191"/>
    <w:rsid w:val="000E4106"/>
    <w:rsid w:val="000E4708"/>
    <w:rsid w:val="000E5F2B"/>
    <w:rsid w:val="000E69B3"/>
    <w:rsid w:val="000F2A72"/>
    <w:rsid w:val="000F2F0B"/>
    <w:rsid w:val="00103AD3"/>
    <w:rsid w:val="00110D21"/>
    <w:rsid w:val="0011365E"/>
    <w:rsid w:val="0012152B"/>
    <w:rsid w:val="00121D13"/>
    <w:rsid w:val="00134397"/>
    <w:rsid w:val="00135788"/>
    <w:rsid w:val="00142527"/>
    <w:rsid w:val="00156FF5"/>
    <w:rsid w:val="00160747"/>
    <w:rsid w:val="00166FD1"/>
    <w:rsid w:val="00170860"/>
    <w:rsid w:val="00175C00"/>
    <w:rsid w:val="00184574"/>
    <w:rsid w:val="00191633"/>
    <w:rsid w:val="0019222F"/>
    <w:rsid w:val="001940C6"/>
    <w:rsid w:val="00195E62"/>
    <w:rsid w:val="001A2E30"/>
    <w:rsid w:val="001B13CB"/>
    <w:rsid w:val="001B5353"/>
    <w:rsid w:val="001C1126"/>
    <w:rsid w:val="001D2440"/>
    <w:rsid w:val="001E0E79"/>
    <w:rsid w:val="001E5BB0"/>
    <w:rsid w:val="002000D8"/>
    <w:rsid w:val="00214900"/>
    <w:rsid w:val="002418CD"/>
    <w:rsid w:val="002463CD"/>
    <w:rsid w:val="00253982"/>
    <w:rsid w:val="00262FB5"/>
    <w:rsid w:val="002728D7"/>
    <w:rsid w:val="00276CA3"/>
    <w:rsid w:val="00281432"/>
    <w:rsid w:val="0029049D"/>
    <w:rsid w:val="00295140"/>
    <w:rsid w:val="002A22A2"/>
    <w:rsid w:val="002A5C8F"/>
    <w:rsid w:val="002A7398"/>
    <w:rsid w:val="002A7C4B"/>
    <w:rsid w:val="002D2693"/>
    <w:rsid w:val="002D2867"/>
    <w:rsid w:val="002E4422"/>
    <w:rsid w:val="002E7996"/>
    <w:rsid w:val="002F2DFA"/>
    <w:rsid w:val="0030127E"/>
    <w:rsid w:val="00304F35"/>
    <w:rsid w:val="003051F6"/>
    <w:rsid w:val="003133D7"/>
    <w:rsid w:val="00330252"/>
    <w:rsid w:val="003372C3"/>
    <w:rsid w:val="00355DAF"/>
    <w:rsid w:val="003601CD"/>
    <w:rsid w:val="00361179"/>
    <w:rsid w:val="003645DF"/>
    <w:rsid w:val="00367401"/>
    <w:rsid w:val="0037197C"/>
    <w:rsid w:val="00392E07"/>
    <w:rsid w:val="003931BD"/>
    <w:rsid w:val="003A31D3"/>
    <w:rsid w:val="003A4DB0"/>
    <w:rsid w:val="003A57B0"/>
    <w:rsid w:val="003A6BC2"/>
    <w:rsid w:val="003B678B"/>
    <w:rsid w:val="003C73C8"/>
    <w:rsid w:val="003D13F9"/>
    <w:rsid w:val="003E1D6B"/>
    <w:rsid w:val="003E2854"/>
    <w:rsid w:val="003E45E0"/>
    <w:rsid w:val="003F003B"/>
    <w:rsid w:val="003F5C55"/>
    <w:rsid w:val="0041289E"/>
    <w:rsid w:val="00421B7A"/>
    <w:rsid w:val="00427BC3"/>
    <w:rsid w:val="00431482"/>
    <w:rsid w:val="0044722D"/>
    <w:rsid w:val="00454AB8"/>
    <w:rsid w:val="00461FB8"/>
    <w:rsid w:val="00461FB9"/>
    <w:rsid w:val="004669F4"/>
    <w:rsid w:val="00476D92"/>
    <w:rsid w:val="0048224A"/>
    <w:rsid w:val="00487FCB"/>
    <w:rsid w:val="004A68FC"/>
    <w:rsid w:val="004A7FE3"/>
    <w:rsid w:val="004C35CC"/>
    <w:rsid w:val="004C6EBE"/>
    <w:rsid w:val="004D126F"/>
    <w:rsid w:val="004D5FFA"/>
    <w:rsid w:val="004E5E5B"/>
    <w:rsid w:val="004F7EED"/>
    <w:rsid w:val="0050565B"/>
    <w:rsid w:val="00511997"/>
    <w:rsid w:val="005174E6"/>
    <w:rsid w:val="005175BF"/>
    <w:rsid w:val="005216EB"/>
    <w:rsid w:val="00532F56"/>
    <w:rsid w:val="0053568E"/>
    <w:rsid w:val="005526DC"/>
    <w:rsid w:val="00561749"/>
    <w:rsid w:val="005638AB"/>
    <w:rsid w:val="00565BCC"/>
    <w:rsid w:val="0057588C"/>
    <w:rsid w:val="00582868"/>
    <w:rsid w:val="00587FCC"/>
    <w:rsid w:val="00592DE6"/>
    <w:rsid w:val="005A2C62"/>
    <w:rsid w:val="005B447D"/>
    <w:rsid w:val="005B5C5A"/>
    <w:rsid w:val="005C3FE2"/>
    <w:rsid w:val="005C5CA2"/>
    <w:rsid w:val="00606681"/>
    <w:rsid w:val="006163BC"/>
    <w:rsid w:val="00624E61"/>
    <w:rsid w:val="00625EE5"/>
    <w:rsid w:val="006368B8"/>
    <w:rsid w:val="00643046"/>
    <w:rsid w:val="00643537"/>
    <w:rsid w:val="0065424A"/>
    <w:rsid w:val="00654991"/>
    <w:rsid w:val="00671D0D"/>
    <w:rsid w:val="0067350E"/>
    <w:rsid w:val="00673C88"/>
    <w:rsid w:val="006A0BE7"/>
    <w:rsid w:val="006A0D66"/>
    <w:rsid w:val="006A2D1D"/>
    <w:rsid w:val="006B051F"/>
    <w:rsid w:val="006B09B6"/>
    <w:rsid w:val="006B3969"/>
    <w:rsid w:val="006C0891"/>
    <w:rsid w:val="006C1BDC"/>
    <w:rsid w:val="006C6794"/>
    <w:rsid w:val="006D65D4"/>
    <w:rsid w:val="006E2C68"/>
    <w:rsid w:val="006E61F5"/>
    <w:rsid w:val="00712942"/>
    <w:rsid w:val="00715A88"/>
    <w:rsid w:val="00720CBA"/>
    <w:rsid w:val="0072270A"/>
    <w:rsid w:val="00722F87"/>
    <w:rsid w:val="007245C6"/>
    <w:rsid w:val="007260D0"/>
    <w:rsid w:val="0073599F"/>
    <w:rsid w:val="007422AA"/>
    <w:rsid w:val="00752B39"/>
    <w:rsid w:val="007547F8"/>
    <w:rsid w:val="007575EF"/>
    <w:rsid w:val="00761914"/>
    <w:rsid w:val="0076373C"/>
    <w:rsid w:val="00773BB7"/>
    <w:rsid w:val="0077705B"/>
    <w:rsid w:val="007874B1"/>
    <w:rsid w:val="00792209"/>
    <w:rsid w:val="007932DF"/>
    <w:rsid w:val="00794980"/>
    <w:rsid w:val="007A179C"/>
    <w:rsid w:val="007B1E9E"/>
    <w:rsid w:val="007C002C"/>
    <w:rsid w:val="007C11B1"/>
    <w:rsid w:val="007C12B3"/>
    <w:rsid w:val="007C60F5"/>
    <w:rsid w:val="007D0A19"/>
    <w:rsid w:val="007D5A54"/>
    <w:rsid w:val="007D6783"/>
    <w:rsid w:val="007D74AA"/>
    <w:rsid w:val="007D76A1"/>
    <w:rsid w:val="007E5BAF"/>
    <w:rsid w:val="007F3A73"/>
    <w:rsid w:val="007F3E5A"/>
    <w:rsid w:val="007F46D6"/>
    <w:rsid w:val="007F675F"/>
    <w:rsid w:val="008128D8"/>
    <w:rsid w:val="00821EC8"/>
    <w:rsid w:val="00830CF7"/>
    <w:rsid w:val="0083351F"/>
    <w:rsid w:val="0083764A"/>
    <w:rsid w:val="00841757"/>
    <w:rsid w:val="00851092"/>
    <w:rsid w:val="00860A23"/>
    <w:rsid w:val="00863E04"/>
    <w:rsid w:val="00864E1E"/>
    <w:rsid w:val="008758F7"/>
    <w:rsid w:val="00884826"/>
    <w:rsid w:val="0088547A"/>
    <w:rsid w:val="00892609"/>
    <w:rsid w:val="00893F0E"/>
    <w:rsid w:val="00897A4D"/>
    <w:rsid w:val="008A1F50"/>
    <w:rsid w:val="008A504F"/>
    <w:rsid w:val="008B0797"/>
    <w:rsid w:val="008B3A49"/>
    <w:rsid w:val="008B765C"/>
    <w:rsid w:val="008C1D32"/>
    <w:rsid w:val="008C729F"/>
    <w:rsid w:val="008D1D29"/>
    <w:rsid w:val="008D21A7"/>
    <w:rsid w:val="008D3E11"/>
    <w:rsid w:val="008E0CA1"/>
    <w:rsid w:val="008E20B8"/>
    <w:rsid w:val="008E69FD"/>
    <w:rsid w:val="008E6C7A"/>
    <w:rsid w:val="008E7D84"/>
    <w:rsid w:val="008F1387"/>
    <w:rsid w:val="008F5AB2"/>
    <w:rsid w:val="00904FA5"/>
    <w:rsid w:val="00910EC6"/>
    <w:rsid w:val="00911483"/>
    <w:rsid w:val="00911B97"/>
    <w:rsid w:val="00915364"/>
    <w:rsid w:val="00916ACA"/>
    <w:rsid w:val="0092100F"/>
    <w:rsid w:val="00930298"/>
    <w:rsid w:val="00931B7A"/>
    <w:rsid w:val="009337CD"/>
    <w:rsid w:val="0093538D"/>
    <w:rsid w:val="00943FD0"/>
    <w:rsid w:val="00947DAE"/>
    <w:rsid w:val="00956BD0"/>
    <w:rsid w:val="00964DD4"/>
    <w:rsid w:val="00976373"/>
    <w:rsid w:val="00982498"/>
    <w:rsid w:val="009B185C"/>
    <w:rsid w:val="009C7370"/>
    <w:rsid w:val="009C7A58"/>
    <w:rsid w:val="009D4865"/>
    <w:rsid w:val="009E4C31"/>
    <w:rsid w:val="009E561F"/>
    <w:rsid w:val="009F48E6"/>
    <w:rsid w:val="00A075F5"/>
    <w:rsid w:val="00A23CD9"/>
    <w:rsid w:val="00A2595E"/>
    <w:rsid w:val="00A27549"/>
    <w:rsid w:val="00A41DB2"/>
    <w:rsid w:val="00A50EE1"/>
    <w:rsid w:val="00A609F4"/>
    <w:rsid w:val="00A6123F"/>
    <w:rsid w:val="00A67EC5"/>
    <w:rsid w:val="00A72E7E"/>
    <w:rsid w:val="00A730EB"/>
    <w:rsid w:val="00A7357B"/>
    <w:rsid w:val="00A864F0"/>
    <w:rsid w:val="00A924F3"/>
    <w:rsid w:val="00AA1792"/>
    <w:rsid w:val="00AA71DD"/>
    <w:rsid w:val="00AB2D0E"/>
    <w:rsid w:val="00AC14E9"/>
    <w:rsid w:val="00AC74E4"/>
    <w:rsid w:val="00AC7A5A"/>
    <w:rsid w:val="00AD0DE6"/>
    <w:rsid w:val="00AD18BE"/>
    <w:rsid w:val="00AE129B"/>
    <w:rsid w:val="00AE4FEA"/>
    <w:rsid w:val="00AF417B"/>
    <w:rsid w:val="00B10F67"/>
    <w:rsid w:val="00B13BDF"/>
    <w:rsid w:val="00B14E26"/>
    <w:rsid w:val="00B14E4A"/>
    <w:rsid w:val="00B216D2"/>
    <w:rsid w:val="00B22364"/>
    <w:rsid w:val="00B310E3"/>
    <w:rsid w:val="00B4020E"/>
    <w:rsid w:val="00B43DB1"/>
    <w:rsid w:val="00B44816"/>
    <w:rsid w:val="00B47049"/>
    <w:rsid w:val="00B50423"/>
    <w:rsid w:val="00B60548"/>
    <w:rsid w:val="00B6152B"/>
    <w:rsid w:val="00B61C82"/>
    <w:rsid w:val="00B65BA1"/>
    <w:rsid w:val="00B8665D"/>
    <w:rsid w:val="00B97552"/>
    <w:rsid w:val="00BB00D5"/>
    <w:rsid w:val="00BC23CE"/>
    <w:rsid w:val="00BC659A"/>
    <w:rsid w:val="00BC7064"/>
    <w:rsid w:val="00BC7605"/>
    <w:rsid w:val="00BD69A7"/>
    <w:rsid w:val="00BE2097"/>
    <w:rsid w:val="00BF4A3E"/>
    <w:rsid w:val="00C01C59"/>
    <w:rsid w:val="00C16D1D"/>
    <w:rsid w:val="00C16E38"/>
    <w:rsid w:val="00C22EEE"/>
    <w:rsid w:val="00C23C61"/>
    <w:rsid w:val="00C3594A"/>
    <w:rsid w:val="00C45F34"/>
    <w:rsid w:val="00C46C8F"/>
    <w:rsid w:val="00C50191"/>
    <w:rsid w:val="00C50AB5"/>
    <w:rsid w:val="00C53EAE"/>
    <w:rsid w:val="00C5622F"/>
    <w:rsid w:val="00C6025A"/>
    <w:rsid w:val="00C70F2B"/>
    <w:rsid w:val="00C764BE"/>
    <w:rsid w:val="00C8025E"/>
    <w:rsid w:val="00C81FB8"/>
    <w:rsid w:val="00C85474"/>
    <w:rsid w:val="00C928FD"/>
    <w:rsid w:val="00C929A7"/>
    <w:rsid w:val="00C9333D"/>
    <w:rsid w:val="00C93CB1"/>
    <w:rsid w:val="00C94122"/>
    <w:rsid w:val="00C94829"/>
    <w:rsid w:val="00CA185A"/>
    <w:rsid w:val="00CC448A"/>
    <w:rsid w:val="00CC7388"/>
    <w:rsid w:val="00CC7EB2"/>
    <w:rsid w:val="00CD40DA"/>
    <w:rsid w:val="00CD6D3C"/>
    <w:rsid w:val="00CF703C"/>
    <w:rsid w:val="00D128A0"/>
    <w:rsid w:val="00D225CD"/>
    <w:rsid w:val="00D23E14"/>
    <w:rsid w:val="00D27E24"/>
    <w:rsid w:val="00D36BE0"/>
    <w:rsid w:val="00D540AE"/>
    <w:rsid w:val="00D55E3B"/>
    <w:rsid w:val="00D567F8"/>
    <w:rsid w:val="00D60CBA"/>
    <w:rsid w:val="00D60E6F"/>
    <w:rsid w:val="00D660A6"/>
    <w:rsid w:val="00D702D0"/>
    <w:rsid w:val="00D82A17"/>
    <w:rsid w:val="00D935FB"/>
    <w:rsid w:val="00D96E25"/>
    <w:rsid w:val="00D97D89"/>
    <w:rsid w:val="00DA4DF6"/>
    <w:rsid w:val="00DC1A93"/>
    <w:rsid w:val="00DD0EA5"/>
    <w:rsid w:val="00DD34FA"/>
    <w:rsid w:val="00DD678F"/>
    <w:rsid w:val="00DE2B5E"/>
    <w:rsid w:val="00DF14F3"/>
    <w:rsid w:val="00DF2C9E"/>
    <w:rsid w:val="00DF4576"/>
    <w:rsid w:val="00DF7FB2"/>
    <w:rsid w:val="00E0286D"/>
    <w:rsid w:val="00E0681D"/>
    <w:rsid w:val="00E12C8F"/>
    <w:rsid w:val="00E214F8"/>
    <w:rsid w:val="00E23FAB"/>
    <w:rsid w:val="00E24A67"/>
    <w:rsid w:val="00E32BFD"/>
    <w:rsid w:val="00E331A0"/>
    <w:rsid w:val="00E33B38"/>
    <w:rsid w:val="00E3646C"/>
    <w:rsid w:val="00E426FF"/>
    <w:rsid w:val="00E55837"/>
    <w:rsid w:val="00E57E43"/>
    <w:rsid w:val="00E6154B"/>
    <w:rsid w:val="00E632FB"/>
    <w:rsid w:val="00E81E2E"/>
    <w:rsid w:val="00E831F1"/>
    <w:rsid w:val="00E84058"/>
    <w:rsid w:val="00E94188"/>
    <w:rsid w:val="00E9493C"/>
    <w:rsid w:val="00EA22CF"/>
    <w:rsid w:val="00EA3E5A"/>
    <w:rsid w:val="00ED62AC"/>
    <w:rsid w:val="00F13885"/>
    <w:rsid w:val="00F364E4"/>
    <w:rsid w:val="00F37C48"/>
    <w:rsid w:val="00F40A3C"/>
    <w:rsid w:val="00F4466D"/>
    <w:rsid w:val="00F522F4"/>
    <w:rsid w:val="00F533E2"/>
    <w:rsid w:val="00F559DC"/>
    <w:rsid w:val="00F5789D"/>
    <w:rsid w:val="00F64EEC"/>
    <w:rsid w:val="00F652A8"/>
    <w:rsid w:val="00F659DD"/>
    <w:rsid w:val="00F83221"/>
    <w:rsid w:val="00F8639A"/>
    <w:rsid w:val="00F87FC9"/>
    <w:rsid w:val="00FA66F4"/>
    <w:rsid w:val="00FC787E"/>
    <w:rsid w:val="00FD0D9A"/>
    <w:rsid w:val="00FF06C4"/>
    <w:rsid w:val="00FF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3602EF"/>
  <w15:docId w15:val="{E7B6C9AA-F932-4CD6-BD5B-EB529CCD5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line="276" w:lineRule="auto"/>
      <w:outlineLvl w:val="0"/>
    </w:pPr>
    <w:rPr>
      <w:rFonts w:ascii="Ocean Sans MT Book" w:eastAsia="Ocean Sans MT Book" w:hAnsi="Ocean Sans MT Book" w:cs="Ocean Sans MT Book"/>
      <w:b/>
      <w:color w:val="365F91"/>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7C60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60F5"/>
    <w:rPr>
      <w:rFonts w:ascii="Segoe UI" w:hAnsi="Segoe UI" w:cs="Segoe UI"/>
      <w:sz w:val="18"/>
      <w:szCs w:val="18"/>
    </w:rPr>
  </w:style>
  <w:style w:type="character" w:styleId="Hyperlink">
    <w:name w:val="Hyperlink"/>
    <w:basedOn w:val="DefaultParagraphFont"/>
    <w:uiPriority w:val="99"/>
    <w:unhideWhenUsed/>
    <w:rsid w:val="00BB00D5"/>
    <w:rPr>
      <w:color w:val="0000FF" w:themeColor="hyperlink"/>
      <w:u w:val="single"/>
    </w:rPr>
  </w:style>
  <w:style w:type="character" w:styleId="UnresolvedMention">
    <w:name w:val="Unresolved Mention"/>
    <w:basedOn w:val="DefaultParagraphFont"/>
    <w:uiPriority w:val="99"/>
    <w:semiHidden/>
    <w:unhideWhenUsed/>
    <w:rsid w:val="00BB00D5"/>
    <w:rPr>
      <w:color w:val="605E5C"/>
      <w:shd w:val="clear" w:color="auto" w:fill="E1DFDD"/>
    </w:rPr>
  </w:style>
  <w:style w:type="paragraph" w:styleId="Header">
    <w:name w:val="header"/>
    <w:basedOn w:val="Normal"/>
    <w:link w:val="HeaderChar"/>
    <w:uiPriority w:val="99"/>
    <w:semiHidden/>
    <w:unhideWhenUsed/>
    <w:rsid w:val="003A31D3"/>
    <w:pPr>
      <w:tabs>
        <w:tab w:val="center" w:pos="4513"/>
        <w:tab w:val="right" w:pos="9026"/>
      </w:tabs>
    </w:pPr>
  </w:style>
  <w:style w:type="character" w:customStyle="1" w:styleId="HeaderChar">
    <w:name w:val="Header Char"/>
    <w:basedOn w:val="DefaultParagraphFont"/>
    <w:link w:val="Header"/>
    <w:uiPriority w:val="99"/>
    <w:semiHidden/>
    <w:rsid w:val="003A31D3"/>
  </w:style>
  <w:style w:type="paragraph" w:styleId="Footer">
    <w:name w:val="footer"/>
    <w:basedOn w:val="Normal"/>
    <w:link w:val="FooterChar"/>
    <w:uiPriority w:val="99"/>
    <w:semiHidden/>
    <w:unhideWhenUsed/>
    <w:rsid w:val="003A31D3"/>
    <w:pPr>
      <w:tabs>
        <w:tab w:val="center" w:pos="4513"/>
        <w:tab w:val="right" w:pos="9026"/>
      </w:tabs>
    </w:pPr>
  </w:style>
  <w:style w:type="character" w:customStyle="1" w:styleId="FooterChar">
    <w:name w:val="Footer Char"/>
    <w:basedOn w:val="DefaultParagraphFont"/>
    <w:link w:val="Footer"/>
    <w:uiPriority w:val="99"/>
    <w:semiHidden/>
    <w:rsid w:val="003A31D3"/>
  </w:style>
  <w:style w:type="character" w:styleId="CommentReference">
    <w:name w:val="annotation reference"/>
    <w:basedOn w:val="DefaultParagraphFont"/>
    <w:uiPriority w:val="99"/>
    <w:semiHidden/>
    <w:unhideWhenUsed/>
    <w:rsid w:val="00671D0D"/>
    <w:rPr>
      <w:sz w:val="16"/>
      <w:szCs w:val="16"/>
    </w:rPr>
  </w:style>
  <w:style w:type="paragraph" w:styleId="CommentText">
    <w:name w:val="annotation text"/>
    <w:basedOn w:val="Normal"/>
    <w:link w:val="CommentTextChar"/>
    <w:uiPriority w:val="99"/>
    <w:unhideWhenUsed/>
    <w:rsid w:val="00671D0D"/>
    <w:rPr>
      <w:sz w:val="20"/>
      <w:szCs w:val="20"/>
    </w:rPr>
  </w:style>
  <w:style w:type="character" w:customStyle="1" w:styleId="CommentTextChar">
    <w:name w:val="Comment Text Char"/>
    <w:basedOn w:val="DefaultParagraphFont"/>
    <w:link w:val="CommentText"/>
    <w:uiPriority w:val="99"/>
    <w:rsid w:val="00671D0D"/>
    <w:rPr>
      <w:sz w:val="20"/>
      <w:szCs w:val="20"/>
    </w:rPr>
  </w:style>
  <w:style w:type="paragraph" w:styleId="CommentSubject">
    <w:name w:val="annotation subject"/>
    <w:basedOn w:val="CommentText"/>
    <w:next w:val="CommentText"/>
    <w:link w:val="CommentSubjectChar"/>
    <w:uiPriority w:val="99"/>
    <w:semiHidden/>
    <w:unhideWhenUsed/>
    <w:rsid w:val="00671D0D"/>
    <w:rPr>
      <w:b/>
      <w:bCs/>
    </w:rPr>
  </w:style>
  <w:style w:type="character" w:customStyle="1" w:styleId="CommentSubjectChar">
    <w:name w:val="Comment Subject Char"/>
    <w:basedOn w:val="CommentTextChar"/>
    <w:link w:val="CommentSubject"/>
    <w:uiPriority w:val="99"/>
    <w:semiHidden/>
    <w:rsid w:val="00671D0D"/>
    <w:rPr>
      <w:b/>
      <w:bCs/>
      <w:sz w:val="20"/>
      <w:szCs w:val="20"/>
    </w:rPr>
  </w:style>
  <w:style w:type="paragraph" w:styleId="ListParagraph">
    <w:name w:val="List Paragraph"/>
    <w:basedOn w:val="Normal"/>
    <w:link w:val="ListParagraphChar"/>
    <w:uiPriority w:val="34"/>
    <w:qFormat/>
    <w:rsid w:val="000460CF"/>
    <w:pPr>
      <w:ind w:left="720"/>
      <w:contextualSpacing/>
    </w:pPr>
  </w:style>
  <w:style w:type="paragraph" w:styleId="Revision">
    <w:name w:val="Revision"/>
    <w:hidden/>
    <w:uiPriority w:val="99"/>
    <w:semiHidden/>
    <w:rsid w:val="00F533E2"/>
  </w:style>
  <w:style w:type="character" w:customStyle="1" w:styleId="ListParagraphChar">
    <w:name w:val="List Paragraph Char"/>
    <w:link w:val="ListParagraph"/>
    <w:uiPriority w:val="34"/>
    <w:locked/>
    <w:rsid w:val="007C0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luecharter@commonwealth.in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bluecharter.thecommonwealth.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5a7065bc-64eb-4c10-937d-809cc42d23d7" xsi:nil="true"/>
    <lcf76f155ced4ddcb4097134ff3c332f xmlns="24339691-f6e6-4c37-9e4b-ba03e2030f2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D395CDC-211B-4F5E-92FD-FB3FD6084E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94F702-4187-4705-AD47-757BF492FC54}">
  <ds:schemaRefs>
    <ds:schemaRef ds:uri="http://schemas.microsoft.com/sharepoint/v3/contenttype/forms"/>
  </ds:schemaRefs>
</ds:datastoreItem>
</file>

<file path=customXml/itemProps3.xml><?xml version="1.0" encoding="utf-8"?>
<ds:datastoreItem xmlns:ds="http://schemas.openxmlformats.org/officeDocument/2006/customXml" ds:itemID="{77230F79-D909-4226-9C3E-304BA7364A93}">
  <ds:schemaRefs>
    <ds:schemaRef ds:uri="http://schemas.microsoft.com/office/2006/metadata/properties"/>
    <ds:schemaRef ds:uri="http://schemas.microsoft.com/office/infopath/2007/PartnerControls"/>
    <ds:schemaRef ds:uri="http://schemas.microsoft.com/sharepoint/v3"/>
    <ds:schemaRef ds:uri="5a7065bc-64eb-4c10-937d-809cc42d23d7"/>
    <ds:schemaRef ds:uri="24339691-f6e6-4c37-9e4b-ba03e2030f22"/>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1291</Words>
  <Characters>7362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Coffie, Raymond</dc:creator>
  <cp:lastModifiedBy>Coffie, Raymond</cp:lastModifiedBy>
  <cp:revision>2</cp:revision>
  <dcterms:created xsi:type="dcterms:W3CDTF">2022-08-05T15:49:00Z</dcterms:created>
  <dcterms:modified xsi:type="dcterms:W3CDTF">2022-08-05T15:49:00Z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ies>
</file>